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4411E" w14:textId="77777777" w:rsidR="004D36D7" w:rsidRPr="00FD4A68" w:rsidRDefault="00000000" w:rsidP="00BC230F">
      <w:pPr>
        <w:pStyle w:val="Title"/>
        <w:rPr>
          <w:rStyle w:val="LabTitleInstVersred"/>
          <w:b/>
          <w:color w:val="auto"/>
        </w:rPr>
      </w:pPr>
      <w:sdt>
        <w:sdtPr>
          <w:rPr>
            <w:b w:val="0"/>
            <w:color w:val="EE0000"/>
          </w:rPr>
          <w:alias w:val="Title"/>
          <w:tag w:val=""/>
          <w:id w:val="-487021785"/>
          <w:placeholder>
            <w:docPart w:val="245FF4D6B8CD4C2D8047D64C7FF5C6C0"/>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5E1FD3">
            <w:t>Lab – Configure Windows Firewall</w:t>
          </w:r>
        </w:sdtContent>
      </w:sdt>
      <w:r w:rsidR="004D36D7" w:rsidRPr="00FD4A68">
        <w:t xml:space="preserve"> </w:t>
      </w:r>
      <w:r w:rsidR="00D84BDA" w:rsidRPr="00FD4A68">
        <w:rPr>
          <w:rStyle w:val="LabTitleInstVersred"/>
        </w:rPr>
        <w:t>(Instructor Version)</w:t>
      </w:r>
    </w:p>
    <w:p w14:paraId="245326E4"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2507D092" w14:textId="77777777" w:rsidR="00BC230F" w:rsidRDefault="00BC230F" w:rsidP="00BC230F">
      <w:pPr>
        <w:pStyle w:val="Heading1"/>
        <w:widowControl w:val="0"/>
        <w:numPr>
          <w:ilvl w:val="0"/>
          <w:numId w:val="3"/>
        </w:numPr>
      </w:pPr>
      <w:r>
        <w:t>Introduction</w:t>
      </w:r>
    </w:p>
    <w:p w14:paraId="37D93F6A" w14:textId="77777777" w:rsidR="00BC230F" w:rsidRPr="004D272E" w:rsidRDefault="00BC230F" w:rsidP="00BC230F">
      <w:pPr>
        <w:pStyle w:val="BodyTextL25"/>
      </w:pPr>
      <w:r w:rsidRPr="004D272E">
        <w:t xml:space="preserve">In this lab, you will explore the Windows Firewall and configure some advanced settings. </w:t>
      </w:r>
    </w:p>
    <w:p w14:paraId="24629F33" w14:textId="77777777" w:rsidR="00BC230F" w:rsidRPr="004D272E" w:rsidRDefault="00BC230F" w:rsidP="00BC230F">
      <w:pPr>
        <w:pStyle w:val="Heading1"/>
        <w:widowControl w:val="0"/>
        <w:numPr>
          <w:ilvl w:val="0"/>
          <w:numId w:val="3"/>
        </w:numPr>
      </w:pPr>
      <w:r w:rsidRPr="004D272E">
        <w:t>Recommended Equipment</w:t>
      </w:r>
    </w:p>
    <w:p w14:paraId="76822B42" w14:textId="77777777" w:rsidR="00BC230F" w:rsidRPr="004D272E" w:rsidRDefault="00BC230F" w:rsidP="00BC230F">
      <w:pPr>
        <w:pStyle w:val="Bulletlevel1"/>
        <w:spacing w:before="60" w:after="60" w:line="276" w:lineRule="auto"/>
      </w:pPr>
      <w:r w:rsidRPr="004D272E">
        <w:t xml:space="preserve">Two </w:t>
      </w:r>
      <w:r>
        <w:t xml:space="preserve">Windows PCs </w:t>
      </w:r>
      <w:r w:rsidRPr="004D272E">
        <w:t xml:space="preserve">directly connected or connected </w:t>
      </w:r>
      <w:r>
        <w:t>over the network</w:t>
      </w:r>
    </w:p>
    <w:p w14:paraId="7AC28AF8" w14:textId="77777777" w:rsidR="00BC230F" w:rsidRDefault="00BC230F" w:rsidP="00BC230F">
      <w:pPr>
        <w:pStyle w:val="Bulletlevel1"/>
        <w:spacing w:before="60" w:after="60" w:line="276" w:lineRule="auto"/>
      </w:pPr>
      <w:r w:rsidRPr="004D272E">
        <w:t xml:space="preserve">Computers </w:t>
      </w:r>
      <w:r>
        <w:t>must be</w:t>
      </w:r>
      <w:r w:rsidRPr="004D272E">
        <w:t xml:space="preserve"> in the same workgroup and </w:t>
      </w:r>
      <w:r>
        <w:t>network</w:t>
      </w:r>
    </w:p>
    <w:p w14:paraId="145A4003" w14:textId="77777777" w:rsidR="00BC230F" w:rsidRPr="009F4EF4" w:rsidRDefault="00BC230F" w:rsidP="00BC230F">
      <w:pPr>
        <w:pStyle w:val="InstNoteRedL25"/>
      </w:pPr>
      <w:r w:rsidRPr="009F4EF4">
        <w:rPr>
          <w:b/>
        </w:rPr>
        <w:t>Instructor Note</w:t>
      </w:r>
      <w:r w:rsidRPr="009F4EF4">
        <w:t>: Set the following computer configurations:</w:t>
      </w:r>
    </w:p>
    <w:p w14:paraId="65566690" w14:textId="77777777" w:rsidR="00BC230F" w:rsidRPr="009F4EF4" w:rsidRDefault="00BC230F" w:rsidP="00BC230F">
      <w:pPr>
        <w:pStyle w:val="Bulletlevel1"/>
        <w:spacing w:before="60" w:after="60" w:line="276" w:lineRule="auto"/>
        <w:rPr>
          <w:color w:val="EE0000"/>
        </w:rPr>
      </w:pPr>
      <w:r w:rsidRPr="009F4EF4">
        <w:rPr>
          <w:color w:val="EE0000"/>
        </w:rPr>
        <w:t>Turn on Network Discovery is on both computers.</w:t>
      </w:r>
    </w:p>
    <w:p w14:paraId="3EA99A59" w14:textId="77777777" w:rsidR="00BC230F" w:rsidRPr="009F4EF4" w:rsidRDefault="00BC230F" w:rsidP="00BC230F">
      <w:pPr>
        <w:pStyle w:val="Bulletlevel1"/>
        <w:spacing w:before="60" w:after="60" w:line="276" w:lineRule="auto"/>
        <w:rPr>
          <w:color w:val="EE0000"/>
        </w:rPr>
      </w:pPr>
      <w:r w:rsidRPr="009F4EF4">
        <w:rPr>
          <w:color w:val="EE0000"/>
        </w:rPr>
        <w:t>Create User accounts on PC-1 and PC-2 and add them both to the Administrators group. For example: on PC-1 and PC-2 create</w:t>
      </w:r>
      <w:r w:rsidRPr="009F4EF4">
        <w:rPr>
          <w:b/>
          <w:color w:val="EE0000"/>
        </w:rPr>
        <w:t xml:space="preserve"> ITEuser</w:t>
      </w:r>
      <w:r w:rsidRPr="009F4EF4">
        <w:rPr>
          <w:color w:val="EE0000"/>
        </w:rPr>
        <w:t xml:space="preserve"> accounts on both PCs. Make sure to assign a password to the accounts.</w:t>
      </w:r>
    </w:p>
    <w:p w14:paraId="0B9321BA" w14:textId="77777777" w:rsidR="00BC230F" w:rsidRDefault="00BC230F" w:rsidP="00BC230F">
      <w:pPr>
        <w:pStyle w:val="Bulletlevel1"/>
        <w:spacing w:before="60" w:after="60" w:line="276" w:lineRule="auto"/>
        <w:rPr>
          <w:color w:val="EE0000"/>
        </w:rPr>
      </w:pPr>
      <w:r w:rsidRPr="009F4EF4">
        <w:rPr>
          <w:color w:val="EE0000"/>
        </w:rPr>
        <w:t xml:space="preserve">On PC-2, turn off </w:t>
      </w:r>
      <w:r w:rsidRPr="009F4EF4">
        <w:rPr>
          <w:b/>
          <w:color w:val="EE0000"/>
        </w:rPr>
        <w:t>Use Sharing Wizard (Recommended)</w:t>
      </w:r>
      <w:r w:rsidRPr="009F4EF4">
        <w:rPr>
          <w:color w:val="EE0000"/>
        </w:rPr>
        <w:t>.</w:t>
      </w:r>
    </w:p>
    <w:p w14:paraId="2681846F" w14:textId="7C37EFD4" w:rsidR="00BC230F" w:rsidRDefault="00BC230F" w:rsidP="00BC230F">
      <w:pPr>
        <w:pStyle w:val="Bulletlevel2"/>
        <w:spacing w:before="60" w:after="60" w:line="276" w:lineRule="auto"/>
        <w:rPr>
          <w:color w:val="FF0000"/>
        </w:rPr>
      </w:pPr>
      <w:r w:rsidRPr="0070549D">
        <w:rPr>
          <w:color w:val="FF0000"/>
        </w:rPr>
        <w:t xml:space="preserve">Windows 10: Open </w:t>
      </w:r>
      <w:r w:rsidRPr="0070549D">
        <w:rPr>
          <w:b/>
          <w:color w:val="FF0000"/>
        </w:rPr>
        <w:t>File Explorer</w:t>
      </w:r>
      <w:r w:rsidRPr="0070549D">
        <w:rPr>
          <w:color w:val="FF0000"/>
        </w:rPr>
        <w:t xml:space="preserve"> &gt; click </w:t>
      </w:r>
      <w:r w:rsidRPr="0070549D">
        <w:rPr>
          <w:b/>
          <w:color w:val="FF0000"/>
        </w:rPr>
        <w:t>View</w:t>
      </w:r>
      <w:r w:rsidRPr="0070549D">
        <w:rPr>
          <w:color w:val="FF0000"/>
        </w:rPr>
        <w:t xml:space="preserve"> &gt; click </w:t>
      </w:r>
      <w:r w:rsidRPr="0070549D">
        <w:rPr>
          <w:b/>
          <w:color w:val="FF0000"/>
        </w:rPr>
        <w:t>Options</w:t>
      </w:r>
      <w:r w:rsidRPr="0070549D">
        <w:rPr>
          <w:color w:val="FF0000"/>
        </w:rPr>
        <w:t xml:space="preserve"> &gt; click </w:t>
      </w:r>
      <w:r w:rsidRPr="0070549D">
        <w:rPr>
          <w:b/>
          <w:color w:val="FF0000"/>
        </w:rPr>
        <w:t>Change folder and search options</w:t>
      </w:r>
      <w:r w:rsidRPr="0070549D">
        <w:rPr>
          <w:color w:val="FF0000"/>
        </w:rPr>
        <w:t xml:space="preserve"> </w:t>
      </w:r>
      <w:r w:rsidRPr="000D7C2A">
        <w:rPr>
          <w:color w:val="FF0000"/>
        </w:rPr>
        <w:t xml:space="preserve">&gt; </w:t>
      </w:r>
      <w:r w:rsidRPr="000D7C2A">
        <w:rPr>
          <w:b/>
          <w:color w:val="FF0000"/>
        </w:rPr>
        <w:t>View</w:t>
      </w:r>
      <w:r w:rsidRPr="000D7C2A">
        <w:rPr>
          <w:color w:val="FF0000"/>
        </w:rPr>
        <w:t xml:space="preserve"> tab, and then uncheck </w:t>
      </w:r>
      <w:r w:rsidRPr="000D7C2A">
        <w:rPr>
          <w:b/>
          <w:color w:val="FF0000"/>
        </w:rPr>
        <w:t>Use Sharing Wizard (Recommended)</w:t>
      </w:r>
      <w:r w:rsidRPr="000D7C2A">
        <w:rPr>
          <w:color w:val="FF0000"/>
        </w:rPr>
        <w:t xml:space="preserve"> &gt; click </w:t>
      </w:r>
      <w:r w:rsidRPr="000D7C2A">
        <w:rPr>
          <w:b/>
          <w:color w:val="FF0000"/>
        </w:rPr>
        <w:t>OK</w:t>
      </w:r>
      <w:r w:rsidRPr="000D7C2A">
        <w:rPr>
          <w:color w:val="FF0000"/>
        </w:rPr>
        <w:t>.</w:t>
      </w:r>
    </w:p>
    <w:p w14:paraId="0B0A63B4" w14:textId="3998DC59" w:rsidR="00D75733" w:rsidRDefault="00D75733" w:rsidP="00D75733">
      <w:pPr>
        <w:pStyle w:val="Bulletlevel2"/>
        <w:spacing w:before="60" w:after="60" w:line="276" w:lineRule="auto"/>
        <w:rPr>
          <w:color w:val="FF0000"/>
        </w:rPr>
      </w:pPr>
      <w:r>
        <w:rPr>
          <w:color w:val="FF0000"/>
        </w:rPr>
        <w:t xml:space="preserve">Windows 11: </w:t>
      </w:r>
      <w:r w:rsidRPr="0070549D">
        <w:rPr>
          <w:color w:val="FF0000"/>
        </w:rPr>
        <w:t xml:space="preserve">Open </w:t>
      </w:r>
      <w:r w:rsidRPr="0070549D">
        <w:rPr>
          <w:b/>
          <w:color w:val="FF0000"/>
        </w:rPr>
        <w:t>File Explorer</w:t>
      </w:r>
      <w:r w:rsidRPr="0070549D">
        <w:rPr>
          <w:color w:val="FF0000"/>
        </w:rPr>
        <w:t xml:space="preserve"> &gt; click </w:t>
      </w:r>
      <w:r>
        <w:rPr>
          <w:b/>
          <w:bCs/>
          <w:color w:val="FF0000"/>
        </w:rPr>
        <w:t xml:space="preserve">See more </w:t>
      </w:r>
      <w:r w:rsidRPr="00135F21">
        <w:rPr>
          <w:color w:val="FF0000"/>
        </w:rPr>
        <w:t>(</w:t>
      </w:r>
      <w:r w:rsidR="00C408AB" w:rsidRPr="000E4EF4">
        <w:rPr>
          <w:b/>
          <w:bCs/>
          <w:color w:val="FF0000"/>
          <w:sz w:val="24"/>
          <w:szCs w:val="24"/>
          <w:vertAlign w:val="superscript"/>
        </w:rPr>
        <w:t>…</w:t>
      </w:r>
      <w:r w:rsidRPr="00135F21">
        <w:rPr>
          <w:color w:val="FF0000"/>
        </w:rPr>
        <w:t xml:space="preserve">) </w:t>
      </w:r>
      <w:r w:rsidRPr="0070549D">
        <w:rPr>
          <w:color w:val="FF0000"/>
        </w:rPr>
        <w:t xml:space="preserve">&gt; click </w:t>
      </w:r>
      <w:r w:rsidRPr="0070549D">
        <w:rPr>
          <w:b/>
          <w:color w:val="FF0000"/>
        </w:rPr>
        <w:t>Options</w:t>
      </w:r>
      <w:r w:rsidRPr="0070549D">
        <w:rPr>
          <w:color w:val="FF0000"/>
        </w:rPr>
        <w:t xml:space="preserve"> &gt; click </w:t>
      </w:r>
      <w:r w:rsidRPr="0070549D">
        <w:rPr>
          <w:b/>
          <w:color w:val="FF0000"/>
        </w:rPr>
        <w:t>Change folder and search options</w:t>
      </w:r>
      <w:r w:rsidRPr="0070549D">
        <w:rPr>
          <w:color w:val="FF0000"/>
        </w:rPr>
        <w:t xml:space="preserve"> </w:t>
      </w:r>
      <w:r w:rsidRPr="000D7C2A">
        <w:rPr>
          <w:color w:val="FF0000"/>
        </w:rPr>
        <w:t xml:space="preserve">&gt; </w:t>
      </w:r>
      <w:r w:rsidRPr="000D7C2A">
        <w:rPr>
          <w:b/>
          <w:color w:val="FF0000"/>
        </w:rPr>
        <w:t>View</w:t>
      </w:r>
      <w:r w:rsidRPr="000D7C2A">
        <w:rPr>
          <w:color w:val="FF0000"/>
        </w:rPr>
        <w:t xml:space="preserve"> tab, and then uncheck </w:t>
      </w:r>
      <w:r w:rsidRPr="000D7C2A">
        <w:rPr>
          <w:b/>
          <w:color w:val="FF0000"/>
        </w:rPr>
        <w:t>Use Sharing Wizard (Recommended)</w:t>
      </w:r>
      <w:r w:rsidRPr="000D7C2A">
        <w:rPr>
          <w:color w:val="FF0000"/>
        </w:rPr>
        <w:t xml:space="preserve"> &gt; click </w:t>
      </w:r>
      <w:r w:rsidRPr="000D7C2A">
        <w:rPr>
          <w:b/>
          <w:color w:val="FF0000"/>
        </w:rPr>
        <w:t>OK</w:t>
      </w:r>
      <w:r w:rsidRPr="000D7C2A">
        <w:rPr>
          <w:color w:val="FF0000"/>
        </w:rPr>
        <w:t>.</w:t>
      </w:r>
    </w:p>
    <w:p w14:paraId="2939653F" w14:textId="77777777" w:rsidR="00BC230F" w:rsidRDefault="00BC230F" w:rsidP="00BC230F">
      <w:pPr>
        <w:pStyle w:val="Heading1"/>
        <w:numPr>
          <w:ilvl w:val="0"/>
          <w:numId w:val="3"/>
        </w:numPr>
      </w:pPr>
      <w:r>
        <w:t>Instructions</w:t>
      </w:r>
    </w:p>
    <w:p w14:paraId="19EDDC69" w14:textId="77777777" w:rsidR="00BC230F" w:rsidRPr="004D272E" w:rsidRDefault="00BC230F" w:rsidP="00BC230F">
      <w:pPr>
        <w:pStyle w:val="Heading2"/>
      </w:pPr>
      <w:r>
        <w:t>Create and share a folder on PC-1.</w:t>
      </w:r>
    </w:p>
    <w:p w14:paraId="552D564D" w14:textId="692BD697" w:rsidR="00BC230F" w:rsidRDefault="00BC230F" w:rsidP="00BC230F">
      <w:pPr>
        <w:pStyle w:val="SubStepAlpha"/>
      </w:pPr>
      <w:r>
        <w:t xml:space="preserve">Log on to </w:t>
      </w:r>
      <w:r w:rsidRPr="0036381E">
        <w:rPr>
          <w:b/>
        </w:rPr>
        <w:t>PC-1</w:t>
      </w:r>
      <w:r w:rsidRPr="00350601">
        <w:t xml:space="preserve"> as a member of the administrator group. Ask your instructor for the username and password.</w:t>
      </w:r>
    </w:p>
    <w:p w14:paraId="47549D9E" w14:textId="77777777" w:rsidR="00BC230F" w:rsidRDefault="00BC230F" w:rsidP="00BC230F">
      <w:pPr>
        <w:pStyle w:val="SubStepAlpha"/>
      </w:pPr>
      <w:r>
        <w:t xml:space="preserve">Verify that you can ping </w:t>
      </w:r>
      <w:r w:rsidRPr="0070549D">
        <w:rPr>
          <w:b/>
        </w:rPr>
        <w:t>PC-2</w:t>
      </w:r>
      <w:r>
        <w:t>.</w:t>
      </w:r>
    </w:p>
    <w:p w14:paraId="142F817B" w14:textId="77777777" w:rsidR="00BC230F" w:rsidRPr="00317B79" w:rsidRDefault="00BC230F" w:rsidP="00BC230F">
      <w:pPr>
        <w:pStyle w:val="SubStepAlpha"/>
        <w:rPr>
          <w:noProof/>
        </w:rPr>
      </w:pPr>
      <w:r>
        <w:rPr>
          <w:noProof/>
        </w:rPr>
        <w:t>On</w:t>
      </w:r>
      <w:r w:rsidRPr="004D272E">
        <w:rPr>
          <w:noProof/>
        </w:rPr>
        <w:t xml:space="preserve"> </w:t>
      </w:r>
      <w:r w:rsidRPr="0036381E">
        <w:rPr>
          <w:b/>
          <w:noProof/>
        </w:rPr>
        <w:t>PC-1</w:t>
      </w:r>
      <w:r w:rsidRPr="004D272E">
        <w:rPr>
          <w:noProof/>
        </w:rPr>
        <w:t xml:space="preserve">, right-click the desktop, select </w:t>
      </w:r>
      <w:r w:rsidRPr="004D272E">
        <w:rPr>
          <w:b/>
          <w:noProof/>
        </w:rPr>
        <w:t>New &gt; Folder</w:t>
      </w:r>
      <w:r w:rsidRPr="004D272E">
        <w:rPr>
          <w:noProof/>
        </w:rPr>
        <w:t xml:space="preserve">. </w:t>
      </w:r>
      <w:r w:rsidRPr="004D272E">
        <w:rPr>
          <w:rFonts w:eastAsia="Times New Roman" w:cs="Arial"/>
          <w:noProof/>
          <w:szCs w:val="20"/>
        </w:rPr>
        <w:t xml:space="preserve">Name the folder </w:t>
      </w:r>
      <w:r w:rsidRPr="008E097D">
        <w:rPr>
          <w:rFonts w:eastAsia="Times New Roman" w:cs="Arial"/>
          <w:b/>
          <w:noProof/>
          <w:szCs w:val="20"/>
        </w:rPr>
        <w:t>Cisco</w:t>
      </w:r>
      <w:r w:rsidRPr="004D272E">
        <w:rPr>
          <w:rFonts w:eastAsia="Times New Roman" w:cs="Arial"/>
          <w:noProof/>
          <w:szCs w:val="20"/>
        </w:rPr>
        <w:t>.</w:t>
      </w:r>
    </w:p>
    <w:p w14:paraId="7D86FF4E" w14:textId="77777777" w:rsidR="00BC230F" w:rsidRPr="006978E5" w:rsidRDefault="00BC230F" w:rsidP="00BC230F">
      <w:pPr>
        <w:pStyle w:val="SubStepAlpha"/>
        <w:rPr>
          <w:noProof/>
        </w:rPr>
      </w:pPr>
      <w:r>
        <w:rPr>
          <w:noProof/>
        </w:rPr>
        <w:t>R</w:t>
      </w:r>
      <w:r w:rsidRPr="004D272E">
        <w:rPr>
          <w:noProof/>
        </w:rPr>
        <w:t>ight-click the Cisco folder</w:t>
      </w:r>
      <w:r>
        <w:rPr>
          <w:noProof/>
        </w:rPr>
        <w:t>, and</w:t>
      </w:r>
      <w:r w:rsidRPr="004D272E">
        <w:rPr>
          <w:noProof/>
        </w:rPr>
        <w:t xml:space="preserve"> then select </w:t>
      </w:r>
      <w:r>
        <w:rPr>
          <w:b/>
          <w:noProof/>
        </w:rPr>
        <w:t>Properties</w:t>
      </w:r>
      <w:r w:rsidRPr="0070549D">
        <w:rPr>
          <w:noProof/>
        </w:rPr>
        <w:t xml:space="preserve"> &gt; </w:t>
      </w:r>
      <w:r>
        <w:rPr>
          <w:b/>
          <w:noProof/>
        </w:rPr>
        <w:t>Sharing</w:t>
      </w:r>
      <w:r w:rsidRPr="0070549D">
        <w:rPr>
          <w:noProof/>
        </w:rPr>
        <w:t xml:space="preserve"> &gt; </w:t>
      </w:r>
      <w:r>
        <w:rPr>
          <w:b/>
          <w:noProof/>
        </w:rPr>
        <w:t>Advanced Sharing</w:t>
      </w:r>
      <w:r w:rsidRPr="004D272E">
        <w:rPr>
          <w:noProof/>
        </w:rPr>
        <w:t>.</w:t>
      </w:r>
      <w:r>
        <w:rPr>
          <w:noProof/>
        </w:rPr>
        <w:t xml:space="preserve"> The </w:t>
      </w:r>
      <w:r w:rsidRPr="00317B79">
        <w:rPr>
          <w:b/>
          <w:noProof/>
        </w:rPr>
        <w:t>Advanced Sharing</w:t>
      </w:r>
      <w:r w:rsidRPr="00317B79">
        <w:rPr>
          <w:noProof/>
        </w:rPr>
        <w:t xml:space="preserve"> window opens. </w:t>
      </w:r>
      <w:r>
        <w:rPr>
          <w:noProof/>
        </w:rPr>
        <w:t xml:space="preserve">Click </w:t>
      </w:r>
      <w:r w:rsidRPr="00B56651">
        <w:rPr>
          <w:b/>
          <w:noProof/>
        </w:rPr>
        <w:t>Share th</w:t>
      </w:r>
      <w:r>
        <w:rPr>
          <w:b/>
          <w:noProof/>
        </w:rPr>
        <w:t>is</w:t>
      </w:r>
      <w:r w:rsidRPr="00B56651">
        <w:rPr>
          <w:b/>
          <w:noProof/>
        </w:rPr>
        <w:t xml:space="preserve"> folder</w:t>
      </w:r>
      <w:r>
        <w:rPr>
          <w:noProof/>
        </w:rPr>
        <w:t xml:space="preserve"> and </w:t>
      </w:r>
      <w:r w:rsidRPr="004D272E">
        <w:rPr>
          <w:noProof/>
        </w:rPr>
        <w:t xml:space="preserve">use the default name </w:t>
      </w:r>
      <w:r w:rsidRPr="004D272E">
        <w:rPr>
          <w:b/>
          <w:noProof/>
        </w:rPr>
        <w:t>Cisco</w:t>
      </w:r>
      <w:r w:rsidRPr="004D272E">
        <w:rPr>
          <w:noProof/>
        </w:rPr>
        <w:t>.</w:t>
      </w:r>
      <w:r>
        <w:rPr>
          <w:noProof/>
        </w:rPr>
        <w:t xml:space="preserve"> Click </w:t>
      </w:r>
      <w:r w:rsidRPr="0036381E">
        <w:rPr>
          <w:b/>
          <w:noProof/>
        </w:rPr>
        <w:t>OK</w:t>
      </w:r>
      <w:r>
        <w:rPr>
          <w:noProof/>
        </w:rPr>
        <w:t xml:space="preserve">. Close the </w:t>
      </w:r>
      <w:r w:rsidRPr="0036381E">
        <w:rPr>
          <w:b/>
          <w:noProof/>
        </w:rPr>
        <w:t>Cisco Properties</w:t>
      </w:r>
      <w:r>
        <w:rPr>
          <w:noProof/>
        </w:rPr>
        <w:t xml:space="preserve"> window.</w:t>
      </w:r>
    </w:p>
    <w:p w14:paraId="3EFD594F" w14:textId="3CE49E18" w:rsidR="00BC230F" w:rsidRDefault="00BC230F" w:rsidP="00BC230F">
      <w:pPr>
        <w:pStyle w:val="Heading2"/>
        <w:rPr>
          <w:noProof/>
        </w:rPr>
      </w:pPr>
      <w:r>
        <w:rPr>
          <w:noProof/>
        </w:rPr>
        <w:t>Use File Explorer to view PC-1’s shared folder.</w:t>
      </w:r>
    </w:p>
    <w:p w14:paraId="1857FCD9" w14:textId="5814EC83" w:rsidR="00BC230F" w:rsidRDefault="00BC230F" w:rsidP="00BC230F">
      <w:pPr>
        <w:pStyle w:val="SubStepAlpha"/>
      </w:pPr>
      <w:r>
        <w:t xml:space="preserve">Log on to </w:t>
      </w:r>
      <w:r w:rsidRPr="0036381E">
        <w:rPr>
          <w:b/>
        </w:rPr>
        <w:t>PC-2</w:t>
      </w:r>
      <w:r w:rsidRPr="00350601">
        <w:t xml:space="preserve"> as a member of the administrator group. Ask your instructor for the username and password.</w:t>
      </w:r>
    </w:p>
    <w:p w14:paraId="028BDFCF" w14:textId="6AF795CD" w:rsidR="00BC230F" w:rsidRDefault="00BC230F" w:rsidP="00BC230F">
      <w:pPr>
        <w:pStyle w:val="SubStepAlpha"/>
        <w:rPr>
          <w:noProof/>
        </w:rPr>
      </w:pPr>
      <w:r>
        <w:rPr>
          <w:noProof/>
        </w:rPr>
        <w:t xml:space="preserve">Open </w:t>
      </w:r>
      <w:r w:rsidRPr="0036381E">
        <w:rPr>
          <w:b/>
          <w:noProof/>
        </w:rPr>
        <w:t>File Explorer</w:t>
      </w:r>
      <w:r>
        <w:rPr>
          <w:noProof/>
        </w:rPr>
        <w:t xml:space="preserve">. In the left pane, under </w:t>
      </w:r>
      <w:r w:rsidRPr="0036381E">
        <w:rPr>
          <w:b/>
          <w:noProof/>
        </w:rPr>
        <w:t>Network</w:t>
      </w:r>
      <w:r>
        <w:rPr>
          <w:noProof/>
        </w:rPr>
        <w:t xml:space="preserve">, expand </w:t>
      </w:r>
      <w:r w:rsidRPr="0036381E">
        <w:rPr>
          <w:b/>
          <w:noProof/>
        </w:rPr>
        <w:t>PC-1</w:t>
      </w:r>
      <w:r>
        <w:rPr>
          <w:noProof/>
        </w:rPr>
        <w:t>.</w:t>
      </w:r>
    </w:p>
    <w:p w14:paraId="4B15CCE8" w14:textId="77777777" w:rsidR="00BC230F" w:rsidRDefault="00BC230F" w:rsidP="00982F8C">
      <w:pPr>
        <w:pStyle w:val="Heading4"/>
        <w:rPr>
          <w:noProof/>
        </w:rPr>
      </w:pPr>
      <w:r>
        <w:rPr>
          <w:noProof/>
        </w:rPr>
        <w:t>Question:</w:t>
      </w:r>
    </w:p>
    <w:p w14:paraId="1E62CFC7" w14:textId="77777777" w:rsidR="00BC230F" w:rsidRDefault="00BC230F" w:rsidP="00982F8C">
      <w:pPr>
        <w:pStyle w:val="BodyTextL50"/>
        <w:tabs>
          <w:tab w:val="left" w:leader="underscore" w:pos="8640"/>
        </w:tabs>
        <w:spacing w:before="0"/>
        <w:rPr>
          <w:noProof/>
        </w:rPr>
      </w:pPr>
      <w:r>
        <w:rPr>
          <w:noProof/>
        </w:rPr>
        <w:t xml:space="preserve">Under PC-1, are you able to see the </w:t>
      </w:r>
      <w:r w:rsidRPr="004D272E">
        <w:rPr>
          <w:noProof/>
        </w:rPr>
        <w:t xml:space="preserve">shared folder </w:t>
      </w:r>
      <w:r w:rsidRPr="00D14C8D">
        <w:rPr>
          <w:b/>
          <w:noProof/>
        </w:rPr>
        <w:t>Cisco</w:t>
      </w:r>
      <w:r w:rsidRPr="004D272E">
        <w:rPr>
          <w:noProof/>
        </w:rPr>
        <w:t>?</w:t>
      </w:r>
    </w:p>
    <w:p w14:paraId="4FC9DA90" w14:textId="77777777" w:rsidR="00BC230F" w:rsidRDefault="00BC230F" w:rsidP="00BC230F">
      <w:pPr>
        <w:pStyle w:val="AnswerLineL50"/>
        <w:rPr>
          <w:noProof/>
        </w:rPr>
      </w:pPr>
      <w:r>
        <w:rPr>
          <w:noProof/>
        </w:rPr>
        <w:t>Type your answers here.</w:t>
      </w:r>
    </w:p>
    <w:p w14:paraId="0DD294EA" w14:textId="77777777" w:rsidR="00BC230F" w:rsidRPr="004D272E" w:rsidRDefault="00BC230F" w:rsidP="00BC230F">
      <w:pPr>
        <w:pStyle w:val="BodyTextL50"/>
        <w:tabs>
          <w:tab w:val="left" w:leader="underscore" w:pos="8640"/>
        </w:tabs>
        <w:rPr>
          <w:noProof/>
        </w:rPr>
      </w:pPr>
      <w:r w:rsidRPr="00D14C8D">
        <w:rPr>
          <w:rStyle w:val="AnswerGray"/>
        </w:rPr>
        <w:t>Yes</w:t>
      </w:r>
    </w:p>
    <w:p w14:paraId="62A79D3D" w14:textId="77777777" w:rsidR="00BC230F" w:rsidRPr="00D14C8D" w:rsidRDefault="00BC230F" w:rsidP="00BC230F">
      <w:pPr>
        <w:pStyle w:val="SubStepAlpha"/>
        <w:numPr>
          <w:ilvl w:val="0"/>
          <w:numId w:val="0"/>
        </w:numPr>
        <w:ind w:left="720"/>
        <w:rPr>
          <w:noProof/>
        </w:rPr>
      </w:pPr>
      <w:r w:rsidRPr="00D14C8D">
        <w:rPr>
          <w:b/>
          <w:noProof/>
        </w:rPr>
        <w:t>Note</w:t>
      </w:r>
      <w:r w:rsidRPr="004D272E">
        <w:rPr>
          <w:noProof/>
        </w:rPr>
        <w:t>: If you answered no, ask the instructor for help.</w:t>
      </w:r>
    </w:p>
    <w:p w14:paraId="53480AE5" w14:textId="281382E8" w:rsidR="00BC230F" w:rsidRDefault="00BC230F" w:rsidP="00BC230F">
      <w:pPr>
        <w:pStyle w:val="SubStepAlpha"/>
        <w:rPr>
          <w:noProof/>
        </w:rPr>
      </w:pPr>
      <w:r>
        <w:rPr>
          <w:noProof/>
        </w:rPr>
        <w:lastRenderedPageBreak/>
        <w:t xml:space="preserve">Close </w:t>
      </w:r>
      <w:r w:rsidRPr="006978E5">
        <w:rPr>
          <w:noProof/>
        </w:rPr>
        <w:t>File Explorer</w:t>
      </w:r>
      <w:r w:rsidRPr="0070549D">
        <w:rPr>
          <w:noProof/>
        </w:rPr>
        <w:t>.</w:t>
      </w:r>
    </w:p>
    <w:p w14:paraId="0DD6D5F3" w14:textId="77777777" w:rsidR="00BC230F" w:rsidRDefault="00BC230F" w:rsidP="00BC230F">
      <w:pPr>
        <w:pStyle w:val="Heading2"/>
      </w:pPr>
      <w:r>
        <w:t>Open Windows Firewall on PC-1.</w:t>
      </w:r>
    </w:p>
    <w:p w14:paraId="05DA8E31" w14:textId="77777777" w:rsidR="00BC230F" w:rsidRDefault="00BC230F" w:rsidP="00BC230F">
      <w:pPr>
        <w:pStyle w:val="BodyTextL25"/>
        <w:rPr>
          <w:noProof/>
        </w:rPr>
      </w:pPr>
      <w:r w:rsidRPr="00317B79">
        <w:rPr>
          <w:b/>
          <w:noProof/>
        </w:rPr>
        <w:t>Note</w:t>
      </w:r>
      <w:r w:rsidRPr="004D272E">
        <w:rPr>
          <w:noProof/>
        </w:rPr>
        <w:t xml:space="preserve">: Use </w:t>
      </w:r>
      <w:r w:rsidRPr="0036381E">
        <w:rPr>
          <w:b/>
          <w:noProof/>
        </w:rPr>
        <w:t>PC-1</w:t>
      </w:r>
      <w:r w:rsidRPr="004D272E">
        <w:rPr>
          <w:noProof/>
        </w:rPr>
        <w:t xml:space="preserve"> for the rest of the lab unless otherwise stated.</w:t>
      </w:r>
    </w:p>
    <w:p w14:paraId="2C8DA925" w14:textId="4924F1E1" w:rsidR="00BC230F" w:rsidRDefault="00BC230F" w:rsidP="00BC230F">
      <w:pPr>
        <w:pStyle w:val="SubStepAlpha"/>
        <w:rPr>
          <w:noProof/>
        </w:rPr>
      </w:pPr>
      <w:r>
        <w:rPr>
          <w:noProof/>
        </w:rPr>
        <w:t xml:space="preserve">To open </w:t>
      </w:r>
      <w:r w:rsidRPr="004D272E">
        <w:rPr>
          <w:noProof/>
        </w:rPr>
        <w:t xml:space="preserve">the </w:t>
      </w:r>
      <w:r w:rsidRPr="0036381E">
        <w:rPr>
          <w:noProof/>
        </w:rPr>
        <w:t>Windows Firewall</w:t>
      </w:r>
      <w:r>
        <w:rPr>
          <w:noProof/>
        </w:rPr>
        <w:t xml:space="preserve"> window, click </w:t>
      </w:r>
      <w:r w:rsidRPr="00982F8C">
        <w:rPr>
          <w:b/>
          <w:bCs/>
          <w:noProof/>
        </w:rPr>
        <w:t>Control Panel</w:t>
      </w:r>
      <w:r w:rsidRPr="0070549D">
        <w:rPr>
          <w:noProof/>
        </w:rPr>
        <w:t xml:space="preserve"> </w:t>
      </w:r>
      <w:r w:rsidR="00F31DD1">
        <w:rPr>
          <w:noProof/>
        </w:rPr>
        <w:t>in Small icons view</w:t>
      </w:r>
      <w:r w:rsidRPr="0070549D">
        <w:rPr>
          <w:noProof/>
        </w:rPr>
        <w:t xml:space="preserve"> &gt; </w:t>
      </w:r>
      <w:r w:rsidRPr="00982F8C">
        <w:rPr>
          <w:b/>
          <w:bCs/>
          <w:noProof/>
        </w:rPr>
        <w:t>Windows Defender Firewall</w:t>
      </w:r>
      <w:r>
        <w:rPr>
          <w:noProof/>
        </w:rPr>
        <w:t>.</w:t>
      </w:r>
    </w:p>
    <w:p w14:paraId="519EC4E3" w14:textId="77777777" w:rsidR="00BC230F" w:rsidRDefault="00BC230F" w:rsidP="00BC230F">
      <w:pPr>
        <w:pStyle w:val="SubStepAlpha"/>
        <w:rPr>
          <w:noProof/>
        </w:rPr>
      </w:pPr>
      <w:r>
        <w:rPr>
          <w:noProof/>
        </w:rPr>
        <w:t xml:space="preserve">The normal state for the Windows Firewall is </w:t>
      </w:r>
      <w:r w:rsidRPr="004D272E">
        <w:rPr>
          <w:b/>
          <w:noProof/>
        </w:rPr>
        <w:t>On</w:t>
      </w:r>
      <w:r>
        <w:rPr>
          <w:noProof/>
        </w:rPr>
        <w:t>.</w:t>
      </w:r>
    </w:p>
    <w:p w14:paraId="52F40724" w14:textId="77777777" w:rsidR="00BC230F" w:rsidRDefault="00BC230F" w:rsidP="00982F8C">
      <w:pPr>
        <w:pStyle w:val="Heading4"/>
        <w:rPr>
          <w:noProof/>
        </w:rPr>
      </w:pPr>
      <w:r>
        <w:rPr>
          <w:noProof/>
        </w:rPr>
        <w:t>Question:</w:t>
      </w:r>
    </w:p>
    <w:p w14:paraId="76C2BF46" w14:textId="77777777" w:rsidR="00BC230F" w:rsidRDefault="00BC230F" w:rsidP="00982F8C">
      <w:pPr>
        <w:pStyle w:val="BodyTextL50"/>
        <w:spacing w:before="0"/>
        <w:rPr>
          <w:noProof/>
        </w:rPr>
      </w:pPr>
      <w:r>
        <w:rPr>
          <w:noProof/>
        </w:rPr>
        <w:t xml:space="preserve">What </w:t>
      </w:r>
      <w:r w:rsidRPr="00982F8C">
        <w:t>are</w:t>
      </w:r>
      <w:r w:rsidRPr="004D272E">
        <w:rPr>
          <w:noProof/>
        </w:rPr>
        <w:t xml:space="preserve"> the </w:t>
      </w:r>
      <w:r>
        <w:rPr>
          <w:noProof/>
        </w:rPr>
        <w:t>benefits of Windows Firewall?</w:t>
      </w:r>
    </w:p>
    <w:p w14:paraId="2830E069" w14:textId="77777777" w:rsidR="00BC230F" w:rsidRDefault="00BC230F" w:rsidP="00BC230F">
      <w:pPr>
        <w:pStyle w:val="AnswerLineL50"/>
        <w:rPr>
          <w:noProof/>
        </w:rPr>
      </w:pPr>
      <w:r>
        <w:rPr>
          <w:noProof/>
        </w:rPr>
        <w:t>Type your answers here.</w:t>
      </w:r>
    </w:p>
    <w:p w14:paraId="761DD8E9" w14:textId="77777777" w:rsidR="00BC230F" w:rsidRPr="00317B79" w:rsidRDefault="00BC230F" w:rsidP="00BC230F">
      <w:pPr>
        <w:pStyle w:val="BodyTextL50"/>
        <w:rPr>
          <w:rStyle w:val="AnswerGray"/>
        </w:rPr>
      </w:pPr>
      <w:r w:rsidRPr="00317B79">
        <w:rPr>
          <w:rStyle w:val="AnswerGray"/>
        </w:rPr>
        <w:t>Windows Firewall can help prevent hackers or malicious software from gaining acces</w:t>
      </w:r>
      <w:r>
        <w:rPr>
          <w:rStyle w:val="AnswerGray"/>
        </w:rPr>
        <w:t>s to your computer through the i</w:t>
      </w:r>
      <w:r w:rsidRPr="00317B79">
        <w:rPr>
          <w:rStyle w:val="AnswerGray"/>
        </w:rPr>
        <w:t xml:space="preserve">nternet or a network. </w:t>
      </w:r>
    </w:p>
    <w:p w14:paraId="72174865" w14:textId="77777777" w:rsidR="00BC230F" w:rsidRPr="004D272E" w:rsidRDefault="00BC230F" w:rsidP="00BC230F">
      <w:pPr>
        <w:pStyle w:val="Heading2"/>
      </w:pPr>
      <w:r>
        <w:t>Investigate the Windows Firewall Allowed Programs feature.</w:t>
      </w:r>
    </w:p>
    <w:p w14:paraId="02413E4F" w14:textId="1371A9E7" w:rsidR="00BC230F" w:rsidRPr="00725F09" w:rsidRDefault="00BC230F" w:rsidP="00BC230F">
      <w:pPr>
        <w:pStyle w:val="SubStepAlpha"/>
        <w:rPr>
          <w:noProof/>
        </w:rPr>
      </w:pPr>
      <w:r w:rsidRPr="004D272E">
        <w:rPr>
          <w:noProof/>
        </w:rPr>
        <w:t xml:space="preserve">Click </w:t>
      </w:r>
      <w:r w:rsidRPr="00982F8C">
        <w:rPr>
          <w:b/>
          <w:bCs/>
          <w:noProof/>
        </w:rPr>
        <w:t>Allow an app or feature through Windows Defender Firewall</w:t>
      </w:r>
      <w:r w:rsidR="00F055D8" w:rsidRPr="00982F8C">
        <w:rPr>
          <w:noProof/>
        </w:rPr>
        <w:t>.</w:t>
      </w:r>
    </w:p>
    <w:p w14:paraId="1C001AAB" w14:textId="3E8845A6" w:rsidR="00BC230F" w:rsidRPr="0036381E" w:rsidRDefault="00FC0AD9" w:rsidP="00BC230F">
      <w:pPr>
        <w:pStyle w:val="SubStepAlpha"/>
        <w:rPr>
          <w:noProof/>
        </w:rPr>
      </w:pPr>
      <w:r>
        <w:rPr>
          <w:noProof/>
        </w:rPr>
        <w:t>In t</w:t>
      </w:r>
      <w:r w:rsidR="00BC230F" w:rsidRPr="004D272E">
        <w:rPr>
          <w:noProof/>
        </w:rPr>
        <w:t xml:space="preserve">he </w:t>
      </w:r>
      <w:r w:rsidR="00BC230F" w:rsidRPr="00725F09">
        <w:rPr>
          <w:b/>
          <w:noProof/>
        </w:rPr>
        <w:t xml:space="preserve">Allowed </w:t>
      </w:r>
      <w:r w:rsidR="00BC230F">
        <w:rPr>
          <w:b/>
          <w:noProof/>
        </w:rPr>
        <w:t>apps</w:t>
      </w:r>
      <w:r w:rsidR="00BC230F" w:rsidRPr="004D272E">
        <w:rPr>
          <w:noProof/>
        </w:rPr>
        <w:t xml:space="preserve"> window</w:t>
      </w:r>
      <w:r>
        <w:rPr>
          <w:noProof/>
        </w:rPr>
        <w:t>,</w:t>
      </w:r>
      <w:r w:rsidR="00BC230F">
        <w:rPr>
          <w:noProof/>
        </w:rPr>
        <w:t xml:space="preserve"> </w:t>
      </w:r>
      <w:r>
        <w:rPr>
          <w:noProof/>
        </w:rPr>
        <w:t>p</w:t>
      </w:r>
      <w:r w:rsidR="00BC230F" w:rsidRPr="004D272E">
        <w:rPr>
          <w:noProof/>
        </w:rPr>
        <w:t>rograms and services that Windows Firewall is not blocking wil</w:t>
      </w:r>
      <w:r w:rsidR="00BC230F">
        <w:rPr>
          <w:noProof/>
        </w:rPr>
        <w:t xml:space="preserve">l be listed with a check mark. </w:t>
      </w:r>
      <w:r w:rsidR="00BC230F" w:rsidRPr="004D272E">
        <w:rPr>
          <w:noProof/>
        </w:rPr>
        <w:t xml:space="preserve">Click </w:t>
      </w:r>
      <w:r w:rsidR="00BC230F" w:rsidRPr="00725F09">
        <w:rPr>
          <w:b/>
          <w:noProof/>
        </w:rPr>
        <w:t>W</w:t>
      </w:r>
      <w:r w:rsidR="00BC230F">
        <w:rPr>
          <w:b/>
          <w:noProof/>
        </w:rPr>
        <w:t xml:space="preserve">hat are the risks of allowing an app </w:t>
      </w:r>
      <w:r w:rsidR="00BC230F" w:rsidRPr="00725F09">
        <w:rPr>
          <w:b/>
          <w:noProof/>
        </w:rPr>
        <w:t>to communicate?</w:t>
      </w:r>
      <w:r w:rsidR="00BC230F">
        <w:rPr>
          <w:noProof/>
        </w:rPr>
        <w:t xml:space="preserve"> or </w:t>
      </w:r>
      <w:r w:rsidR="00BC230F">
        <w:rPr>
          <w:b/>
          <w:noProof/>
        </w:rPr>
        <w:t>What are the risks of allowing a program to communicate?</w:t>
      </w:r>
    </w:p>
    <w:p w14:paraId="4B0BCDEA" w14:textId="77777777" w:rsidR="00BC230F" w:rsidRPr="00725F09" w:rsidRDefault="00BC230F" w:rsidP="00BC230F">
      <w:pPr>
        <w:pStyle w:val="BodyTextL50"/>
        <w:rPr>
          <w:noProof/>
        </w:rPr>
      </w:pPr>
      <w:r w:rsidRPr="0036381E">
        <w:rPr>
          <w:b/>
          <w:noProof/>
        </w:rPr>
        <w:t>Note</w:t>
      </w:r>
      <w:r>
        <w:rPr>
          <w:noProof/>
        </w:rPr>
        <w:t xml:space="preserve">: </w:t>
      </w:r>
      <w:r w:rsidRPr="004D272E">
        <w:rPr>
          <w:noProof/>
        </w:rPr>
        <w:t>You can add applications to this list. This may be necessary if you ha</w:t>
      </w:r>
      <w:r>
        <w:rPr>
          <w:noProof/>
        </w:rPr>
        <w:t>ve</w:t>
      </w:r>
      <w:r w:rsidRPr="004D272E">
        <w:rPr>
          <w:noProof/>
        </w:rPr>
        <w:t xml:space="preserve"> an application that requires outside communications but for some reason the Windows Firewall cannot perform the configuration automatically.</w:t>
      </w:r>
    </w:p>
    <w:p w14:paraId="1EE778E7" w14:textId="77777777" w:rsidR="00BC230F" w:rsidRDefault="00BC230F" w:rsidP="00BC230F">
      <w:pPr>
        <w:pStyle w:val="BodyTextL50"/>
        <w:rPr>
          <w:noProof/>
        </w:rPr>
      </w:pPr>
      <w:r w:rsidRPr="004D272E">
        <w:rPr>
          <w:noProof/>
        </w:rPr>
        <w:t>Creating too many exceptions in your Programs and Services file can have negative consequences.</w:t>
      </w:r>
    </w:p>
    <w:p w14:paraId="3116092A" w14:textId="77777777" w:rsidR="00BC230F" w:rsidRPr="004D272E" w:rsidRDefault="00BC230F" w:rsidP="00BC230F">
      <w:pPr>
        <w:pStyle w:val="BodyTextL50"/>
        <w:keepNext/>
        <w:rPr>
          <w:noProof/>
        </w:rPr>
      </w:pPr>
      <w:r w:rsidRPr="004D272E">
        <w:rPr>
          <w:noProof/>
        </w:rPr>
        <w:t>Describe a negative consequence</w:t>
      </w:r>
      <w:r>
        <w:rPr>
          <w:noProof/>
        </w:rPr>
        <w:t xml:space="preserve"> of having too many exceptions.</w:t>
      </w:r>
    </w:p>
    <w:p w14:paraId="356A6288" w14:textId="77777777" w:rsidR="00BC230F" w:rsidRDefault="00BC230F" w:rsidP="00BC230F">
      <w:pPr>
        <w:pStyle w:val="AnswerLineL50"/>
        <w:rPr>
          <w:noProof/>
        </w:rPr>
      </w:pPr>
      <w:r>
        <w:rPr>
          <w:noProof/>
        </w:rPr>
        <w:t>Type your answers here.</w:t>
      </w:r>
    </w:p>
    <w:p w14:paraId="4B4CCF78" w14:textId="774F1047" w:rsidR="000626BD" w:rsidRPr="00982F8C" w:rsidRDefault="00BC230F" w:rsidP="000626BD">
      <w:pPr>
        <w:pStyle w:val="BodyTextL50"/>
        <w:rPr>
          <w:b/>
          <w:shd w:val="clear" w:color="auto" w:fill="D9D9D9" w:themeFill="background1" w:themeFillShade="D9"/>
        </w:rPr>
      </w:pPr>
      <w:r w:rsidRPr="00725F09">
        <w:rPr>
          <w:rStyle w:val="AnswerGray"/>
        </w:rPr>
        <w:t>Answers will vary. Exceptions for a program to communicate through the Windows Firewall are like opening a hole in the firewall. Attacke</w:t>
      </w:r>
      <w:r>
        <w:rPr>
          <w:rStyle w:val="AnswerGray"/>
        </w:rPr>
        <w:t>rs use software that scans the i</w:t>
      </w:r>
      <w:r w:rsidRPr="00725F09">
        <w:rPr>
          <w:rStyle w:val="AnswerGray"/>
        </w:rPr>
        <w:t>nternet looking for computers with many exceptions and open ports.</w:t>
      </w:r>
    </w:p>
    <w:p w14:paraId="7A95888B" w14:textId="66F3141C" w:rsidR="00BC230F" w:rsidRPr="004D272E" w:rsidRDefault="00BC230F" w:rsidP="00BC230F">
      <w:pPr>
        <w:pStyle w:val="SubStepAlpha"/>
        <w:rPr>
          <w:noProof/>
        </w:rPr>
      </w:pPr>
      <w:r w:rsidRPr="004D272E">
        <w:rPr>
          <w:noProof/>
        </w:rPr>
        <w:t xml:space="preserve">Close </w:t>
      </w:r>
      <w:r w:rsidRPr="0036381E">
        <w:rPr>
          <w:noProof/>
        </w:rPr>
        <w:t xml:space="preserve">Windows </w:t>
      </w:r>
      <w:r w:rsidR="00812CC9">
        <w:rPr>
          <w:noProof/>
        </w:rPr>
        <w:t>Support</w:t>
      </w:r>
      <w:r w:rsidRPr="00E12D2F">
        <w:rPr>
          <w:noProof/>
        </w:rPr>
        <w:t xml:space="preserve"> </w:t>
      </w:r>
      <w:r w:rsidRPr="004D272E">
        <w:rPr>
          <w:noProof/>
        </w:rPr>
        <w:t>window.</w:t>
      </w:r>
    </w:p>
    <w:p w14:paraId="55A4319C" w14:textId="77777777" w:rsidR="00BC230F" w:rsidRPr="004D272E" w:rsidRDefault="00BC230F" w:rsidP="00BC230F">
      <w:pPr>
        <w:pStyle w:val="Heading2"/>
      </w:pPr>
      <w:r>
        <w:t>Configure the Windows Firewall Allowed apps feature.</w:t>
      </w:r>
    </w:p>
    <w:p w14:paraId="171003EB" w14:textId="77777777" w:rsidR="00BC230F" w:rsidRPr="00725F09" w:rsidRDefault="00BC230F" w:rsidP="00BC230F">
      <w:pPr>
        <w:pStyle w:val="SubStepAlpha"/>
        <w:rPr>
          <w:noProof/>
        </w:rPr>
      </w:pPr>
      <w:r>
        <w:rPr>
          <w:noProof/>
        </w:rPr>
        <w:t xml:space="preserve">In the </w:t>
      </w:r>
      <w:r w:rsidRPr="00725F09">
        <w:rPr>
          <w:b/>
          <w:noProof/>
        </w:rPr>
        <w:t xml:space="preserve">Allowed </w:t>
      </w:r>
      <w:r>
        <w:rPr>
          <w:b/>
          <w:noProof/>
        </w:rPr>
        <w:t>apps</w:t>
      </w:r>
      <w:r w:rsidRPr="00725F09">
        <w:rPr>
          <w:noProof/>
        </w:rPr>
        <w:t xml:space="preserve"> window</w:t>
      </w:r>
      <w:r>
        <w:rPr>
          <w:noProof/>
        </w:rPr>
        <w:t xml:space="preserve">, click </w:t>
      </w:r>
      <w:r w:rsidRPr="008959B0">
        <w:rPr>
          <w:b/>
          <w:noProof/>
        </w:rPr>
        <w:t>Change settings</w:t>
      </w:r>
      <w:r>
        <w:rPr>
          <w:noProof/>
        </w:rPr>
        <w:t>. R</w:t>
      </w:r>
      <w:r w:rsidRPr="004D272E">
        <w:rPr>
          <w:noProof/>
        </w:rPr>
        <w:t xml:space="preserve">emove the check mark from </w:t>
      </w:r>
      <w:r>
        <w:rPr>
          <w:b/>
          <w:noProof/>
        </w:rPr>
        <w:t>File and Printer Sharing</w:t>
      </w:r>
      <w:r>
        <w:rPr>
          <w:noProof/>
        </w:rPr>
        <w:t xml:space="preserve">. Click </w:t>
      </w:r>
      <w:r w:rsidRPr="004D272E">
        <w:rPr>
          <w:b/>
          <w:noProof/>
        </w:rPr>
        <w:t>OK</w:t>
      </w:r>
      <w:r w:rsidRPr="00867235">
        <w:rPr>
          <w:noProof/>
        </w:rPr>
        <w:t>.</w:t>
      </w:r>
    </w:p>
    <w:p w14:paraId="5C730478" w14:textId="4532948F" w:rsidR="00BC230F" w:rsidRPr="00725F09" w:rsidRDefault="00BC230F" w:rsidP="00BC230F">
      <w:pPr>
        <w:pStyle w:val="SubStepAlpha"/>
        <w:rPr>
          <w:noProof/>
        </w:rPr>
      </w:pPr>
      <w:r>
        <w:rPr>
          <w:noProof/>
        </w:rPr>
        <w:t xml:space="preserve">On </w:t>
      </w:r>
      <w:r w:rsidRPr="0036381E">
        <w:rPr>
          <w:b/>
          <w:noProof/>
        </w:rPr>
        <w:t>PC-2</w:t>
      </w:r>
      <w:r>
        <w:rPr>
          <w:noProof/>
        </w:rPr>
        <w:t xml:space="preserve">, using </w:t>
      </w:r>
      <w:r w:rsidRPr="0036381E">
        <w:rPr>
          <w:b/>
          <w:noProof/>
        </w:rPr>
        <w:t>File Explorer</w:t>
      </w:r>
      <w:r>
        <w:rPr>
          <w:noProof/>
        </w:rPr>
        <w:t>, attempt to o</w:t>
      </w:r>
      <w:r w:rsidRPr="00725F09">
        <w:rPr>
          <w:noProof/>
        </w:rPr>
        <w:t>pen th</w:t>
      </w:r>
      <w:r>
        <w:rPr>
          <w:noProof/>
        </w:rPr>
        <w:t xml:space="preserve">e network connect to </w:t>
      </w:r>
      <w:r w:rsidRPr="0036381E">
        <w:rPr>
          <w:b/>
          <w:noProof/>
        </w:rPr>
        <w:t>PC-1</w:t>
      </w:r>
      <w:r w:rsidRPr="00867235">
        <w:rPr>
          <w:noProof/>
        </w:rPr>
        <w:t>.</w:t>
      </w:r>
    </w:p>
    <w:p w14:paraId="437F4EFA" w14:textId="77777777" w:rsidR="00BC230F" w:rsidRDefault="00BC230F" w:rsidP="00523DAE">
      <w:pPr>
        <w:pStyle w:val="Heading4"/>
        <w:rPr>
          <w:noProof/>
        </w:rPr>
      </w:pPr>
      <w:r>
        <w:rPr>
          <w:noProof/>
        </w:rPr>
        <w:t>Question:</w:t>
      </w:r>
    </w:p>
    <w:p w14:paraId="0605AF6E" w14:textId="77777777" w:rsidR="00BC230F" w:rsidRDefault="00BC230F" w:rsidP="00523DAE">
      <w:pPr>
        <w:pStyle w:val="BodyTextL50"/>
        <w:tabs>
          <w:tab w:val="left" w:leader="underscore" w:pos="8640"/>
        </w:tabs>
        <w:spacing w:before="0"/>
        <w:rPr>
          <w:noProof/>
        </w:rPr>
      </w:pPr>
      <w:r w:rsidRPr="004D272E">
        <w:rPr>
          <w:noProof/>
        </w:rPr>
        <w:t xml:space="preserve">Can you connect to </w:t>
      </w:r>
      <w:r>
        <w:rPr>
          <w:noProof/>
        </w:rPr>
        <w:t>PC-1 and view the Cisco shared folder</w:t>
      </w:r>
      <w:r w:rsidRPr="004D272E">
        <w:rPr>
          <w:noProof/>
        </w:rPr>
        <w:t>?</w:t>
      </w:r>
    </w:p>
    <w:p w14:paraId="2327C3F0" w14:textId="77777777" w:rsidR="00BC230F" w:rsidRDefault="00BC230F" w:rsidP="00BC230F">
      <w:pPr>
        <w:pStyle w:val="AnswerLineL50"/>
        <w:rPr>
          <w:noProof/>
        </w:rPr>
      </w:pPr>
      <w:r>
        <w:rPr>
          <w:noProof/>
        </w:rPr>
        <w:t>Type your answers here.</w:t>
      </w:r>
    </w:p>
    <w:p w14:paraId="479491C6" w14:textId="77777777" w:rsidR="00BC230F" w:rsidRPr="004D272E" w:rsidRDefault="00BC230F" w:rsidP="00BC230F">
      <w:pPr>
        <w:pStyle w:val="BodyTextL50"/>
        <w:tabs>
          <w:tab w:val="left" w:leader="underscore" w:pos="8640"/>
        </w:tabs>
        <w:rPr>
          <w:noProof/>
        </w:rPr>
      </w:pPr>
      <w:r w:rsidRPr="00E64C50">
        <w:rPr>
          <w:rStyle w:val="AnswerGray"/>
        </w:rPr>
        <w:t>No</w:t>
      </w:r>
    </w:p>
    <w:p w14:paraId="29A92CA0" w14:textId="77777777" w:rsidR="00BC230F" w:rsidRDefault="00BC230F" w:rsidP="00BC230F">
      <w:pPr>
        <w:pStyle w:val="BodyTextL50"/>
      </w:pPr>
      <w:r>
        <w:t>Did you receive an error message on PC-2? If so, what was the Error message?</w:t>
      </w:r>
    </w:p>
    <w:p w14:paraId="5A21CBD7" w14:textId="77777777" w:rsidR="00BC230F" w:rsidRDefault="00BC230F" w:rsidP="00BC230F">
      <w:pPr>
        <w:pStyle w:val="AnswerLineL50"/>
        <w:rPr>
          <w:noProof/>
        </w:rPr>
      </w:pPr>
      <w:r>
        <w:rPr>
          <w:noProof/>
        </w:rPr>
        <w:t>Type your answers here.</w:t>
      </w:r>
    </w:p>
    <w:p w14:paraId="5D95EF84" w14:textId="77777777" w:rsidR="00BC230F" w:rsidRPr="0036381E" w:rsidRDefault="00BC230F" w:rsidP="00BC230F">
      <w:pPr>
        <w:pStyle w:val="BodyTextL50"/>
        <w:rPr>
          <w:rStyle w:val="AnswerGray"/>
        </w:rPr>
      </w:pPr>
      <w:r>
        <w:rPr>
          <w:rStyle w:val="AnswerGray"/>
        </w:rPr>
        <w:t xml:space="preserve">Yes. </w:t>
      </w:r>
      <w:r w:rsidRPr="0036381E">
        <w:rPr>
          <w:rStyle w:val="AnswerGray"/>
        </w:rPr>
        <w:t xml:space="preserve">Windows cannot access </w:t>
      </w:r>
      <w:hyperlink r:id="rId10" w:history="1">
        <w:r w:rsidRPr="0036381E">
          <w:rPr>
            <w:rStyle w:val="AnswerGray"/>
          </w:rPr>
          <w:t>\\PC-1</w:t>
        </w:r>
      </w:hyperlink>
      <w:r w:rsidRPr="0036381E">
        <w:rPr>
          <w:rStyle w:val="AnswerGray"/>
        </w:rPr>
        <w:t>.</w:t>
      </w:r>
    </w:p>
    <w:p w14:paraId="5C1270D2" w14:textId="77777777" w:rsidR="00BC230F" w:rsidRPr="00E3012E" w:rsidRDefault="00BC230F" w:rsidP="00BC230F">
      <w:pPr>
        <w:pStyle w:val="SubStepAlpha"/>
      </w:pPr>
      <w:r>
        <w:t xml:space="preserve">Close all open windows on </w:t>
      </w:r>
      <w:r w:rsidRPr="0036381E">
        <w:rPr>
          <w:b/>
        </w:rPr>
        <w:t>PC-2</w:t>
      </w:r>
      <w:r>
        <w:t>.</w:t>
      </w:r>
    </w:p>
    <w:p w14:paraId="4A7F0846" w14:textId="77777777" w:rsidR="00BC230F" w:rsidRDefault="00BC230F" w:rsidP="00BC230F">
      <w:pPr>
        <w:pStyle w:val="SubStepAlpha"/>
        <w:rPr>
          <w:noProof/>
        </w:rPr>
      </w:pPr>
      <w:r>
        <w:rPr>
          <w:noProof/>
        </w:rPr>
        <w:t>On</w:t>
      </w:r>
      <w:r w:rsidRPr="004D272E">
        <w:rPr>
          <w:noProof/>
        </w:rPr>
        <w:t xml:space="preserve"> </w:t>
      </w:r>
      <w:r w:rsidRPr="0036381E">
        <w:rPr>
          <w:b/>
          <w:noProof/>
        </w:rPr>
        <w:t>PC-1</w:t>
      </w:r>
      <w:r>
        <w:rPr>
          <w:noProof/>
        </w:rPr>
        <w:t xml:space="preserve">, </w:t>
      </w:r>
      <w:r w:rsidRPr="004D272E">
        <w:rPr>
          <w:noProof/>
        </w:rPr>
        <w:t xml:space="preserve">add a check mark to </w:t>
      </w:r>
      <w:r>
        <w:rPr>
          <w:b/>
          <w:noProof/>
        </w:rPr>
        <w:t>File and Printer Sharing</w:t>
      </w:r>
      <w:r>
        <w:rPr>
          <w:noProof/>
        </w:rPr>
        <w:t>. Click</w:t>
      </w:r>
      <w:r w:rsidRPr="004D272E">
        <w:rPr>
          <w:b/>
          <w:noProof/>
        </w:rPr>
        <w:t xml:space="preserve"> OK</w:t>
      </w:r>
      <w:r w:rsidRPr="004D272E">
        <w:rPr>
          <w:noProof/>
        </w:rPr>
        <w:t>.</w:t>
      </w:r>
    </w:p>
    <w:p w14:paraId="066D330F" w14:textId="77777777" w:rsidR="00BC230F" w:rsidRPr="00E64C50" w:rsidRDefault="00BC230F" w:rsidP="00BC230F">
      <w:pPr>
        <w:pStyle w:val="BodyTextL50"/>
        <w:rPr>
          <w:noProof/>
        </w:rPr>
      </w:pPr>
      <w:r w:rsidRPr="0036381E">
        <w:rPr>
          <w:b/>
          <w:noProof/>
        </w:rPr>
        <w:t>Note</w:t>
      </w:r>
      <w:r>
        <w:rPr>
          <w:noProof/>
        </w:rPr>
        <w:t xml:space="preserve">: You should be able to add the check mark without needing to click </w:t>
      </w:r>
      <w:r w:rsidRPr="0036381E">
        <w:rPr>
          <w:b/>
          <w:noProof/>
        </w:rPr>
        <w:t>Change settings</w:t>
      </w:r>
      <w:r>
        <w:rPr>
          <w:noProof/>
        </w:rPr>
        <w:t>.</w:t>
      </w:r>
    </w:p>
    <w:p w14:paraId="264C80D2" w14:textId="7F545678" w:rsidR="00BC230F" w:rsidRDefault="00BC230F" w:rsidP="00BC230F">
      <w:pPr>
        <w:pStyle w:val="SubStepAlpha"/>
        <w:rPr>
          <w:noProof/>
        </w:rPr>
      </w:pPr>
      <w:r>
        <w:rPr>
          <w:noProof/>
        </w:rPr>
        <w:lastRenderedPageBreak/>
        <w:t xml:space="preserve">On </w:t>
      </w:r>
      <w:r w:rsidRPr="0036381E">
        <w:rPr>
          <w:b/>
          <w:noProof/>
        </w:rPr>
        <w:t>PC-2</w:t>
      </w:r>
      <w:r>
        <w:rPr>
          <w:noProof/>
        </w:rPr>
        <w:t xml:space="preserve">, re-open File Explorer </w:t>
      </w:r>
      <w:r w:rsidRPr="004D272E">
        <w:rPr>
          <w:noProof/>
        </w:rPr>
        <w:t xml:space="preserve">and </w:t>
      </w:r>
      <w:r>
        <w:rPr>
          <w:noProof/>
        </w:rPr>
        <w:t xml:space="preserve">attempt to </w:t>
      </w:r>
      <w:r w:rsidRPr="004D272E">
        <w:rPr>
          <w:noProof/>
        </w:rPr>
        <w:t xml:space="preserve">connect to </w:t>
      </w:r>
      <w:r w:rsidRPr="0036381E">
        <w:rPr>
          <w:b/>
          <w:noProof/>
        </w:rPr>
        <w:t>PC-1</w:t>
      </w:r>
      <w:r w:rsidRPr="004D272E">
        <w:rPr>
          <w:noProof/>
        </w:rPr>
        <w:t>.</w:t>
      </w:r>
    </w:p>
    <w:p w14:paraId="5FF6BEDF" w14:textId="77777777" w:rsidR="00BC230F" w:rsidRDefault="00BC230F" w:rsidP="00523DAE">
      <w:pPr>
        <w:pStyle w:val="Heading4"/>
        <w:rPr>
          <w:noProof/>
        </w:rPr>
      </w:pPr>
      <w:r>
        <w:rPr>
          <w:noProof/>
        </w:rPr>
        <w:t>Question:</w:t>
      </w:r>
    </w:p>
    <w:p w14:paraId="18054EE6" w14:textId="77777777" w:rsidR="00BC230F" w:rsidRDefault="00BC230F" w:rsidP="00523DAE">
      <w:pPr>
        <w:pStyle w:val="BodyTextL50"/>
        <w:spacing w:before="0"/>
        <w:rPr>
          <w:noProof/>
        </w:rPr>
      </w:pPr>
      <w:r>
        <w:rPr>
          <w:noProof/>
        </w:rPr>
        <w:t xml:space="preserve">Can you </w:t>
      </w:r>
      <w:r w:rsidRPr="00523DAE">
        <w:t>connect</w:t>
      </w:r>
      <w:r>
        <w:rPr>
          <w:noProof/>
        </w:rPr>
        <w:t xml:space="preserve"> to computer 1? Explain.</w:t>
      </w:r>
    </w:p>
    <w:p w14:paraId="1EB097E3" w14:textId="77777777" w:rsidR="00BC230F" w:rsidRDefault="00BC230F" w:rsidP="00BC230F">
      <w:pPr>
        <w:pStyle w:val="AnswerLineL50"/>
        <w:rPr>
          <w:noProof/>
        </w:rPr>
      </w:pPr>
      <w:r>
        <w:rPr>
          <w:noProof/>
        </w:rPr>
        <w:t>Type your answers here.</w:t>
      </w:r>
    </w:p>
    <w:p w14:paraId="77BF9A21" w14:textId="77777777" w:rsidR="00BC230F" w:rsidRDefault="00BC230F" w:rsidP="00BC230F">
      <w:pPr>
        <w:pStyle w:val="BodyTextL50"/>
        <w:rPr>
          <w:noProof/>
        </w:rPr>
      </w:pPr>
      <w:r w:rsidRPr="00E64C50">
        <w:rPr>
          <w:rStyle w:val="AnswerGray"/>
        </w:rPr>
        <w:t>Yes</w:t>
      </w:r>
      <w:r>
        <w:rPr>
          <w:rStyle w:val="AnswerGray"/>
        </w:rPr>
        <w:t>, because PC-1’s File and Printer Sharing is not being blocked by the firewall any longer.</w:t>
      </w:r>
    </w:p>
    <w:p w14:paraId="0C88ECD0" w14:textId="77777777" w:rsidR="00BC230F" w:rsidRDefault="00BC230F" w:rsidP="00BC230F">
      <w:pPr>
        <w:pStyle w:val="SubStepAlpha"/>
        <w:rPr>
          <w:noProof/>
        </w:rPr>
      </w:pPr>
      <w:r>
        <w:t xml:space="preserve">Close all open windows on </w:t>
      </w:r>
      <w:r w:rsidRPr="0036381E">
        <w:rPr>
          <w:b/>
        </w:rPr>
        <w:t>PC-2</w:t>
      </w:r>
      <w:r>
        <w:t xml:space="preserve"> and </w:t>
      </w:r>
      <w:r w:rsidRPr="004D272E">
        <w:rPr>
          <w:noProof/>
        </w:rPr>
        <w:t xml:space="preserve">Log off </w:t>
      </w:r>
      <w:r>
        <w:rPr>
          <w:noProof/>
        </w:rPr>
        <w:t>.</w:t>
      </w:r>
    </w:p>
    <w:p w14:paraId="7BF18EBF" w14:textId="77777777" w:rsidR="00BC230F" w:rsidRDefault="00BC230F" w:rsidP="00BC230F">
      <w:pPr>
        <w:pStyle w:val="SubStepAlpha"/>
        <w:rPr>
          <w:noProof/>
        </w:rPr>
      </w:pPr>
      <w:r>
        <w:rPr>
          <w:noProof/>
        </w:rPr>
        <w:t xml:space="preserve">Close all windows on </w:t>
      </w:r>
      <w:r w:rsidRPr="0036381E">
        <w:rPr>
          <w:b/>
          <w:noProof/>
        </w:rPr>
        <w:t>PC-1</w:t>
      </w:r>
      <w:r>
        <w:rPr>
          <w:noProof/>
        </w:rPr>
        <w:t>.</w:t>
      </w:r>
    </w:p>
    <w:p w14:paraId="7CFE3583" w14:textId="77777777" w:rsidR="00BC230F" w:rsidRDefault="00BC230F" w:rsidP="00BC230F">
      <w:pPr>
        <w:pStyle w:val="Heading2"/>
      </w:pPr>
      <w:r>
        <w:t>Explore Advanced Security features in Windows Firewall.</w:t>
      </w:r>
    </w:p>
    <w:p w14:paraId="3F57D3CF" w14:textId="77777777" w:rsidR="00BC230F" w:rsidRPr="00CD54A6" w:rsidRDefault="00BC230F" w:rsidP="00BC230F">
      <w:pPr>
        <w:pStyle w:val="BodyTextL25"/>
      </w:pPr>
      <w:r w:rsidRPr="0036381E">
        <w:rPr>
          <w:b/>
        </w:rPr>
        <w:t>Note</w:t>
      </w:r>
      <w:r>
        <w:t xml:space="preserve">: Use </w:t>
      </w:r>
      <w:r w:rsidRPr="0036381E">
        <w:rPr>
          <w:b/>
        </w:rPr>
        <w:t>PC-1</w:t>
      </w:r>
      <w:r>
        <w:t xml:space="preserve"> for the rest of this lab.</w:t>
      </w:r>
    </w:p>
    <w:p w14:paraId="2765715C" w14:textId="393B3DBF" w:rsidR="00BC230F" w:rsidRDefault="00BC230F" w:rsidP="00BC230F">
      <w:pPr>
        <w:pStyle w:val="SubStepAlpha"/>
        <w:rPr>
          <w:noProof/>
        </w:rPr>
      </w:pPr>
      <w:r>
        <w:rPr>
          <w:noProof/>
        </w:rPr>
        <w:t xml:space="preserve">Click </w:t>
      </w:r>
      <w:r w:rsidRPr="00403D08">
        <w:rPr>
          <w:b/>
          <w:noProof/>
        </w:rPr>
        <w:t>Control Panel</w:t>
      </w:r>
      <w:r w:rsidRPr="0070549D">
        <w:rPr>
          <w:noProof/>
        </w:rPr>
        <w:t xml:space="preserve"> </w:t>
      </w:r>
      <w:r>
        <w:rPr>
          <w:noProof/>
        </w:rPr>
        <w:t>in Small ic</w:t>
      </w:r>
      <w:r w:rsidRPr="00BC230F">
        <w:t>ons</w:t>
      </w:r>
      <w:r>
        <w:rPr>
          <w:noProof/>
        </w:rPr>
        <w:t xml:space="preserve"> view</w:t>
      </w:r>
      <w:r w:rsidR="0098358B">
        <w:rPr>
          <w:noProof/>
        </w:rPr>
        <w:t xml:space="preserve"> &gt;</w:t>
      </w:r>
      <w:r w:rsidR="000F39E2">
        <w:rPr>
          <w:noProof/>
        </w:rPr>
        <w:t xml:space="preserve"> click </w:t>
      </w:r>
      <w:r w:rsidRPr="00403D08">
        <w:rPr>
          <w:b/>
          <w:noProof/>
        </w:rPr>
        <w:t xml:space="preserve">Windows </w:t>
      </w:r>
      <w:r>
        <w:rPr>
          <w:b/>
          <w:noProof/>
        </w:rPr>
        <w:t xml:space="preserve">Defender </w:t>
      </w:r>
      <w:r w:rsidRPr="00403D08">
        <w:rPr>
          <w:b/>
          <w:noProof/>
        </w:rPr>
        <w:t>Firewall</w:t>
      </w:r>
      <w:r w:rsidR="000F39E2">
        <w:rPr>
          <w:noProof/>
        </w:rPr>
        <w:t xml:space="preserve"> &gt; click </w:t>
      </w:r>
      <w:r w:rsidR="008D1922">
        <w:rPr>
          <w:b/>
          <w:bCs/>
          <w:noProof/>
        </w:rPr>
        <w:t>Advanced Settings.</w:t>
      </w:r>
    </w:p>
    <w:p w14:paraId="53C9B6B5" w14:textId="00F31930" w:rsidR="00F70A52" w:rsidRDefault="00BC230F" w:rsidP="00236B59">
      <w:pPr>
        <w:pStyle w:val="BodyTextL50"/>
        <w:rPr>
          <w:noProof/>
        </w:rPr>
      </w:pPr>
      <w:r>
        <w:rPr>
          <w:noProof/>
        </w:rPr>
        <w:t xml:space="preserve">In the </w:t>
      </w:r>
      <w:r w:rsidRPr="00236B59">
        <w:rPr>
          <w:rStyle w:val="BodyTextL50Char"/>
        </w:rPr>
        <w:t>left p</w:t>
      </w:r>
      <w:r>
        <w:rPr>
          <w:noProof/>
        </w:rPr>
        <w:t xml:space="preserve">anel of the </w:t>
      </w:r>
      <w:r w:rsidRPr="0036381E">
        <w:rPr>
          <w:noProof/>
        </w:rPr>
        <w:t xml:space="preserve">Windows </w:t>
      </w:r>
      <w:r>
        <w:rPr>
          <w:noProof/>
        </w:rPr>
        <w:t xml:space="preserve">Defender </w:t>
      </w:r>
      <w:r w:rsidRPr="0036381E">
        <w:rPr>
          <w:noProof/>
        </w:rPr>
        <w:t>Firewall with Advanced Security</w:t>
      </w:r>
      <w:r w:rsidR="00845CF2">
        <w:rPr>
          <w:noProof/>
        </w:rPr>
        <w:t xml:space="preserve"> </w:t>
      </w:r>
      <w:r>
        <w:rPr>
          <w:noProof/>
        </w:rPr>
        <w:t>window, you can select items</w:t>
      </w:r>
      <w:r w:rsidRPr="00BC230F">
        <w:t xml:space="preserve"> to co</w:t>
      </w:r>
      <w:r>
        <w:rPr>
          <w:noProof/>
        </w:rPr>
        <w:t xml:space="preserve">nfigure </w:t>
      </w:r>
      <w:r w:rsidRPr="00236B59">
        <w:rPr>
          <w:b/>
          <w:bCs/>
          <w:noProof/>
        </w:rPr>
        <w:t>Inbound Rules</w:t>
      </w:r>
      <w:r>
        <w:rPr>
          <w:noProof/>
        </w:rPr>
        <w:t xml:space="preserve">, </w:t>
      </w:r>
      <w:r w:rsidRPr="00236B59">
        <w:rPr>
          <w:b/>
          <w:bCs/>
          <w:noProof/>
        </w:rPr>
        <w:t>Outbound Rules</w:t>
      </w:r>
      <w:r>
        <w:rPr>
          <w:noProof/>
        </w:rPr>
        <w:t xml:space="preserve">, or </w:t>
      </w:r>
      <w:r w:rsidRPr="00236B59">
        <w:rPr>
          <w:b/>
          <w:bCs/>
          <w:noProof/>
        </w:rPr>
        <w:t>Connection Security Rules</w:t>
      </w:r>
      <w:r>
        <w:rPr>
          <w:noProof/>
        </w:rPr>
        <w:t xml:space="preserve">. You can also click </w:t>
      </w:r>
      <w:r w:rsidRPr="00236B59">
        <w:rPr>
          <w:b/>
          <w:bCs/>
          <w:noProof/>
        </w:rPr>
        <w:t>Monitoring</w:t>
      </w:r>
      <w:r>
        <w:rPr>
          <w:noProof/>
        </w:rPr>
        <w:t xml:space="preserve"> to view the status of configured rules.</w:t>
      </w:r>
    </w:p>
    <w:p w14:paraId="437695CE" w14:textId="77777777" w:rsidR="00236B59" w:rsidRPr="00236B59" w:rsidRDefault="00BC230F" w:rsidP="00DC2E0E">
      <w:pPr>
        <w:pStyle w:val="SubStepAlpha"/>
        <w:rPr>
          <w:noProof/>
        </w:rPr>
      </w:pPr>
      <w:r>
        <w:rPr>
          <w:noProof/>
        </w:rPr>
        <w:t xml:space="preserve">Click </w:t>
      </w:r>
      <w:r w:rsidRPr="00236B59">
        <w:rPr>
          <w:b/>
          <w:bCs/>
          <w:noProof/>
        </w:rPr>
        <w:t>Inbound Rules</w:t>
      </w:r>
      <w:r>
        <w:rPr>
          <w:noProof/>
        </w:rPr>
        <w:t>.</w:t>
      </w:r>
      <w:r w:rsidR="00512903">
        <w:rPr>
          <w:noProof/>
        </w:rPr>
        <w:t xml:space="preserve"> </w:t>
      </w:r>
      <w:r>
        <w:rPr>
          <w:noProof/>
        </w:rPr>
        <w:t xml:space="preserve">In the middle panel, scroll down until you find the inbound rule </w:t>
      </w:r>
      <w:r w:rsidRPr="0036381E">
        <w:rPr>
          <w:noProof/>
        </w:rPr>
        <w:t xml:space="preserve">named </w:t>
      </w:r>
      <w:r w:rsidRPr="00512903">
        <w:rPr>
          <w:rFonts w:eastAsia="Times New Roman" w:cs="Arial"/>
          <w:b/>
          <w:noProof/>
          <w:szCs w:val="20"/>
        </w:rPr>
        <w:t>Files and Printer Sharing (Echo Request – ICMPv4-In)</w:t>
      </w:r>
      <w:r w:rsidRPr="00512903">
        <w:rPr>
          <w:rFonts w:eastAsia="Times New Roman" w:cs="Arial"/>
          <w:noProof/>
          <w:szCs w:val="20"/>
        </w:rPr>
        <w:t xml:space="preserve">. Right-click the rule and select </w:t>
      </w:r>
      <w:r w:rsidRPr="00512903">
        <w:rPr>
          <w:rFonts w:eastAsia="Times New Roman" w:cs="Arial"/>
          <w:b/>
          <w:noProof/>
          <w:szCs w:val="20"/>
        </w:rPr>
        <w:t>Properties</w:t>
      </w:r>
      <w:r w:rsidR="00236B59">
        <w:rPr>
          <w:rFonts w:eastAsia="Times New Roman" w:cs="Arial"/>
          <w:noProof/>
          <w:szCs w:val="20"/>
        </w:rPr>
        <w:t>.</w:t>
      </w:r>
    </w:p>
    <w:p w14:paraId="4FD831E8" w14:textId="0185EE61" w:rsidR="00BC230F" w:rsidRDefault="00236B59" w:rsidP="00FF59C5">
      <w:pPr>
        <w:pStyle w:val="SubStepAlpha"/>
        <w:rPr>
          <w:noProof/>
        </w:rPr>
      </w:pPr>
      <w:r w:rsidRPr="00236B59">
        <w:rPr>
          <w:rFonts w:eastAsia="Times New Roman" w:cs="Arial"/>
          <w:noProof/>
          <w:szCs w:val="20"/>
        </w:rPr>
        <w:t>S</w:t>
      </w:r>
      <w:r w:rsidR="00BC230F" w:rsidRPr="00236B59">
        <w:rPr>
          <w:rFonts w:eastAsia="Times New Roman" w:cs="Arial"/>
          <w:noProof/>
          <w:szCs w:val="20"/>
        </w:rPr>
        <w:t xml:space="preserve">elect the </w:t>
      </w:r>
      <w:r w:rsidR="00BC230F" w:rsidRPr="00236B59">
        <w:rPr>
          <w:rFonts w:eastAsia="Times New Roman" w:cs="Arial"/>
          <w:b/>
          <w:noProof/>
          <w:szCs w:val="20"/>
        </w:rPr>
        <w:t xml:space="preserve">Advanced </w:t>
      </w:r>
      <w:r w:rsidR="00BC230F" w:rsidRPr="00236B59">
        <w:rPr>
          <w:rFonts w:eastAsia="Times New Roman" w:cs="Arial"/>
          <w:noProof/>
          <w:szCs w:val="20"/>
        </w:rPr>
        <w:t>tab.</w:t>
      </w:r>
      <w:r>
        <w:rPr>
          <w:rFonts w:eastAsia="Times New Roman" w:cs="Arial"/>
          <w:noProof/>
          <w:szCs w:val="20"/>
        </w:rPr>
        <w:t xml:space="preserve"> </w:t>
      </w:r>
      <w:r w:rsidR="00BC230F" w:rsidRPr="004D272E">
        <w:rPr>
          <w:noProof/>
        </w:rPr>
        <w:t xml:space="preserve">The </w:t>
      </w:r>
      <w:r w:rsidR="00BC230F" w:rsidRPr="00236B59">
        <w:rPr>
          <w:b/>
          <w:noProof/>
        </w:rPr>
        <w:t>Advanced</w:t>
      </w:r>
      <w:r w:rsidR="00BC230F" w:rsidRPr="004D272E">
        <w:rPr>
          <w:noProof/>
        </w:rPr>
        <w:t xml:space="preserve"> tab displays the profile(s) used by the computer</w:t>
      </w:r>
      <w:r w:rsidR="00BC230F">
        <w:rPr>
          <w:noProof/>
        </w:rPr>
        <w:t xml:space="preserve">. Click </w:t>
      </w:r>
      <w:r w:rsidR="00BC230F" w:rsidRPr="00236B59">
        <w:rPr>
          <w:b/>
          <w:noProof/>
        </w:rPr>
        <w:t>Customize</w:t>
      </w:r>
      <w:r w:rsidR="00BC230F">
        <w:rPr>
          <w:noProof/>
        </w:rPr>
        <w:t xml:space="preserve"> in the </w:t>
      </w:r>
      <w:r w:rsidR="00BC230F" w:rsidRPr="00236B59">
        <w:rPr>
          <w:b/>
          <w:noProof/>
        </w:rPr>
        <w:t>Interface Types</w:t>
      </w:r>
      <w:r w:rsidR="00BC230F" w:rsidRPr="004D272E">
        <w:rPr>
          <w:noProof/>
        </w:rPr>
        <w:t xml:space="preserve"> </w:t>
      </w:r>
      <w:r w:rsidR="00BC230F">
        <w:rPr>
          <w:noProof/>
        </w:rPr>
        <w:t xml:space="preserve">area of the </w:t>
      </w:r>
      <w:r w:rsidR="00BC230F" w:rsidRPr="004D272E">
        <w:rPr>
          <w:noProof/>
        </w:rPr>
        <w:t>window</w:t>
      </w:r>
      <w:r w:rsidR="00BC230F">
        <w:rPr>
          <w:noProof/>
        </w:rPr>
        <w:t>.</w:t>
      </w:r>
    </w:p>
    <w:p w14:paraId="33FF70E4" w14:textId="77777777" w:rsidR="00BC230F" w:rsidRDefault="00BC230F" w:rsidP="00BC230F">
      <w:pPr>
        <w:pStyle w:val="SubStepAlpha"/>
        <w:rPr>
          <w:noProof/>
        </w:rPr>
      </w:pPr>
      <w:r>
        <w:rPr>
          <w:noProof/>
        </w:rPr>
        <w:t xml:space="preserve">The </w:t>
      </w:r>
      <w:r w:rsidRPr="0036381E">
        <w:rPr>
          <w:b/>
          <w:noProof/>
        </w:rPr>
        <w:t>Customize Interface Types</w:t>
      </w:r>
      <w:r>
        <w:rPr>
          <w:noProof/>
        </w:rPr>
        <w:t xml:space="preserve"> window </w:t>
      </w:r>
      <w:r w:rsidRPr="004D272E">
        <w:rPr>
          <w:noProof/>
        </w:rPr>
        <w:t>displays the different connections configured for your computer.</w:t>
      </w:r>
      <w:r>
        <w:rPr>
          <w:noProof/>
        </w:rPr>
        <w:t xml:space="preserve"> Leave </w:t>
      </w:r>
      <w:r w:rsidRPr="0036381E">
        <w:rPr>
          <w:b/>
          <w:noProof/>
        </w:rPr>
        <w:t>All interface types</w:t>
      </w:r>
      <w:r>
        <w:rPr>
          <w:noProof/>
        </w:rPr>
        <w:t xml:space="preserve"> selected, then c</w:t>
      </w:r>
      <w:r w:rsidRPr="004D272E">
        <w:rPr>
          <w:noProof/>
        </w:rPr>
        <w:t xml:space="preserve">lick </w:t>
      </w:r>
      <w:r w:rsidRPr="004D272E">
        <w:rPr>
          <w:b/>
          <w:noProof/>
        </w:rPr>
        <w:t>OK</w:t>
      </w:r>
      <w:r w:rsidRPr="004D272E">
        <w:rPr>
          <w:noProof/>
        </w:rPr>
        <w:t>.</w:t>
      </w:r>
    </w:p>
    <w:p w14:paraId="699AABF9" w14:textId="77777777" w:rsidR="00BC230F" w:rsidRDefault="00BC230F" w:rsidP="00BC230F">
      <w:pPr>
        <w:pStyle w:val="SubStepAlpha"/>
        <w:rPr>
          <w:noProof/>
        </w:rPr>
      </w:pPr>
      <w:r w:rsidRPr="004D272E">
        <w:rPr>
          <w:noProof/>
        </w:rPr>
        <w:t xml:space="preserve">Click </w:t>
      </w:r>
      <w:r>
        <w:rPr>
          <w:noProof/>
        </w:rPr>
        <w:t xml:space="preserve">the </w:t>
      </w:r>
      <w:r w:rsidRPr="005C72E0">
        <w:rPr>
          <w:b/>
          <w:noProof/>
        </w:rPr>
        <w:t>Programs and Services</w:t>
      </w:r>
      <w:r w:rsidRPr="004D272E">
        <w:rPr>
          <w:noProof/>
        </w:rPr>
        <w:t xml:space="preserve"> tab</w:t>
      </w:r>
      <w:r>
        <w:rPr>
          <w:noProof/>
        </w:rPr>
        <w:t xml:space="preserve">. In the </w:t>
      </w:r>
      <w:r w:rsidRPr="006662A2">
        <w:rPr>
          <w:b/>
          <w:noProof/>
        </w:rPr>
        <w:t>Services</w:t>
      </w:r>
      <w:r>
        <w:rPr>
          <w:noProof/>
        </w:rPr>
        <w:t xml:space="preserve"> section, click </w:t>
      </w:r>
      <w:r w:rsidRPr="00B02AFB">
        <w:rPr>
          <w:b/>
          <w:noProof/>
        </w:rPr>
        <w:t>Settings...</w:t>
      </w:r>
      <w:r>
        <w:rPr>
          <w:noProof/>
        </w:rPr>
        <w:t>.</w:t>
      </w:r>
    </w:p>
    <w:p w14:paraId="6DC464CB" w14:textId="77777777" w:rsidR="00BC230F" w:rsidRDefault="00BC230F" w:rsidP="00BC230F">
      <w:pPr>
        <w:pStyle w:val="BodyTextL50"/>
        <w:rPr>
          <w:noProof/>
        </w:rPr>
      </w:pPr>
      <w:r>
        <w:rPr>
          <w:noProof/>
        </w:rPr>
        <w:t xml:space="preserve">List the short name of four services that are available in the </w:t>
      </w:r>
      <w:r>
        <w:rPr>
          <w:b/>
          <w:noProof/>
        </w:rPr>
        <w:t>Customize Service Settnigs</w:t>
      </w:r>
      <w:r>
        <w:rPr>
          <w:noProof/>
        </w:rPr>
        <w:t xml:space="preserve"> window.</w:t>
      </w:r>
    </w:p>
    <w:p w14:paraId="225BAAD2" w14:textId="77777777" w:rsidR="00BC230F" w:rsidRDefault="00BC230F" w:rsidP="00BC230F">
      <w:pPr>
        <w:pStyle w:val="AnswerLineL50"/>
        <w:rPr>
          <w:noProof/>
        </w:rPr>
      </w:pPr>
      <w:r>
        <w:rPr>
          <w:noProof/>
        </w:rPr>
        <w:t>Type your answers here.</w:t>
      </w:r>
    </w:p>
    <w:p w14:paraId="31B5037F" w14:textId="77777777" w:rsidR="00BC230F" w:rsidRPr="005C72E0" w:rsidRDefault="00BC230F" w:rsidP="00BC230F">
      <w:pPr>
        <w:pStyle w:val="BodyTextL50"/>
        <w:rPr>
          <w:rStyle w:val="AnswerGray"/>
        </w:rPr>
      </w:pPr>
      <w:r w:rsidRPr="005C72E0">
        <w:rPr>
          <w:rStyle w:val="AnswerGray"/>
        </w:rPr>
        <w:t>Answer will vary. AeLookupSvc, Appinfo, ALG, AppMgmt, etc.</w:t>
      </w:r>
    </w:p>
    <w:p w14:paraId="0853E460" w14:textId="77777777" w:rsidR="00BC230F" w:rsidRPr="005C72E0" w:rsidRDefault="00BC230F" w:rsidP="00BC230F">
      <w:pPr>
        <w:pStyle w:val="SubStepAlpha"/>
      </w:pPr>
      <w:r w:rsidRPr="0036381E">
        <w:t>C</w:t>
      </w:r>
      <w:r w:rsidRPr="00BC230F">
        <w:t>li</w:t>
      </w:r>
      <w:r w:rsidRPr="0036381E">
        <w:t>ck</w:t>
      </w:r>
      <w:r>
        <w:rPr>
          <w:noProof/>
        </w:rPr>
        <w:t xml:space="preserve"> </w:t>
      </w:r>
      <w:r w:rsidRPr="005C72E0">
        <w:rPr>
          <w:b/>
          <w:noProof/>
        </w:rPr>
        <w:t>Cancel</w:t>
      </w:r>
      <w:r>
        <w:rPr>
          <w:noProof/>
        </w:rPr>
        <w:t xml:space="preserve"> to close the </w:t>
      </w:r>
      <w:r w:rsidRPr="0036381E">
        <w:rPr>
          <w:b/>
          <w:noProof/>
        </w:rPr>
        <w:t>Customize Service Settings window</w:t>
      </w:r>
      <w:r>
        <w:rPr>
          <w:noProof/>
        </w:rPr>
        <w:t>.</w:t>
      </w:r>
    </w:p>
    <w:p w14:paraId="156CE40F" w14:textId="77777777" w:rsidR="00BC230F" w:rsidRDefault="00BC230F" w:rsidP="00BC230F">
      <w:pPr>
        <w:pStyle w:val="SubStepAlpha"/>
      </w:pPr>
      <w:r w:rsidRPr="00BD5E56">
        <w:t>Click</w:t>
      </w:r>
      <w:r>
        <w:t xml:space="preserve"> the</w:t>
      </w:r>
      <w:r w:rsidRPr="00BD5E56">
        <w:t xml:space="preserve"> </w:t>
      </w:r>
      <w:r w:rsidRPr="00BD5E56">
        <w:rPr>
          <w:b/>
        </w:rPr>
        <w:t>Protocols and Ports</w:t>
      </w:r>
      <w:r w:rsidRPr="00BD5E56">
        <w:t xml:space="preserve"> tab.</w:t>
      </w:r>
    </w:p>
    <w:p w14:paraId="0D75DB3C" w14:textId="77777777" w:rsidR="00BC230F" w:rsidRDefault="00BC230F" w:rsidP="00BC230F">
      <w:pPr>
        <w:pStyle w:val="BodyTextL50"/>
      </w:pPr>
      <w:r w:rsidRPr="0036381E">
        <w:rPr>
          <w:b/>
        </w:rPr>
        <w:t>Note</w:t>
      </w:r>
      <w:r>
        <w:t xml:space="preserve">: </w:t>
      </w:r>
      <w:r w:rsidRPr="00BD5E56">
        <w:t xml:space="preserve">There are many applications that users do not normally see that also need to get through the Windows Firewall to access your computer. These are the network level </w:t>
      </w:r>
      <w:r>
        <w:t>programs</w:t>
      </w:r>
      <w:r w:rsidRPr="00BD5E56">
        <w:t xml:space="preserve"> that direct </w:t>
      </w:r>
      <w:r>
        <w:t>traffic on the network and the i</w:t>
      </w:r>
      <w:r w:rsidRPr="00BD5E56">
        <w:t xml:space="preserve">nternet. </w:t>
      </w:r>
    </w:p>
    <w:p w14:paraId="7D6840B8" w14:textId="77777777" w:rsidR="00BC230F" w:rsidRDefault="00BC230F" w:rsidP="00BC230F">
      <w:pPr>
        <w:pStyle w:val="SubStepAlpha"/>
        <w:rPr>
          <w:noProof/>
        </w:rPr>
      </w:pPr>
      <w:r w:rsidRPr="00BD5E56">
        <w:t xml:space="preserve">For the ICMP settings, click </w:t>
      </w:r>
      <w:r w:rsidRPr="00E3012E">
        <w:rPr>
          <w:b/>
        </w:rPr>
        <w:t>Customize</w:t>
      </w:r>
      <w:r>
        <w:t>.</w:t>
      </w:r>
    </w:p>
    <w:p w14:paraId="2387CE54" w14:textId="77777777" w:rsidR="00BC230F" w:rsidRDefault="00BC230F" w:rsidP="00BC230F">
      <w:pPr>
        <w:pStyle w:val="SubStepAlpha"/>
        <w:rPr>
          <w:noProof/>
        </w:rPr>
      </w:pPr>
      <w:r>
        <w:t xml:space="preserve">The </w:t>
      </w:r>
      <w:r w:rsidRPr="00E3012E">
        <w:rPr>
          <w:b/>
        </w:rPr>
        <w:t xml:space="preserve">Customize ICMP Settings </w:t>
      </w:r>
      <w:r>
        <w:t>window opens.</w:t>
      </w:r>
      <w:r w:rsidRPr="00BD5E56">
        <w:t xml:space="preserve"> </w:t>
      </w:r>
      <w:r>
        <w:rPr>
          <w:noProof/>
        </w:rPr>
        <w:t>A</w:t>
      </w:r>
      <w:r w:rsidRPr="004D272E">
        <w:rPr>
          <w:noProof/>
        </w:rPr>
        <w:t>llowing incoming echo requests is what allows network users to ping your computer to determine if it is present on the network.</w:t>
      </w:r>
    </w:p>
    <w:p w14:paraId="2C032D2E" w14:textId="77777777" w:rsidR="00BC230F" w:rsidRDefault="00BC230F" w:rsidP="00BC230F">
      <w:pPr>
        <w:pStyle w:val="BodyTextL50"/>
        <w:keepNext/>
        <w:rPr>
          <w:noProof/>
        </w:rPr>
      </w:pPr>
      <w:r>
        <w:rPr>
          <w:noProof/>
        </w:rPr>
        <w:t>L</w:t>
      </w:r>
      <w:r w:rsidRPr="004D272E">
        <w:rPr>
          <w:noProof/>
        </w:rPr>
        <w:t xml:space="preserve">ist </w:t>
      </w:r>
      <w:r>
        <w:rPr>
          <w:noProof/>
        </w:rPr>
        <w:t xml:space="preserve">four of </w:t>
      </w:r>
      <w:r w:rsidRPr="004D272E">
        <w:rPr>
          <w:noProof/>
        </w:rPr>
        <w:t>the Specific ICMP types.</w:t>
      </w:r>
    </w:p>
    <w:p w14:paraId="10E90E30" w14:textId="77777777" w:rsidR="00BC230F" w:rsidRDefault="00BC230F" w:rsidP="00BC230F">
      <w:pPr>
        <w:pStyle w:val="AnswerLineL50"/>
        <w:rPr>
          <w:noProof/>
        </w:rPr>
      </w:pPr>
      <w:r>
        <w:rPr>
          <w:noProof/>
        </w:rPr>
        <w:t>Type your answers here.</w:t>
      </w:r>
    </w:p>
    <w:p w14:paraId="57D1FE0F" w14:textId="77777777" w:rsidR="00BC230F" w:rsidRPr="00E3012E" w:rsidRDefault="00BC230F" w:rsidP="00BC230F">
      <w:pPr>
        <w:pStyle w:val="BodyTextL50"/>
        <w:rPr>
          <w:shd w:val="clear" w:color="auto" w:fill="BFBFBF"/>
        </w:rPr>
      </w:pPr>
      <w:r w:rsidRPr="00E3012E">
        <w:rPr>
          <w:rStyle w:val="AnswerGray"/>
        </w:rPr>
        <w:t>Answers will vary. Packet Too Big, Destination Unreachable, Source Quench, Redirect, etc.</w:t>
      </w:r>
    </w:p>
    <w:p w14:paraId="2E0C6F40" w14:textId="77777777" w:rsidR="00BC230F" w:rsidRDefault="00BC230F" w:rsidP="00AB5E5A">
      <w:pPr>
        <w:pStyle w:val="SubStepAlpha"/>
        <w:rPr>
          <w:noProof/>
        </w:rPr>
      </w:pPr>
      <w:r>
        <w:rPr>
          <w:noProof/>
        </w:rPr>
        <w:t>Close all open wind</w:t>
      </w:r>
      <w:r w:rsidRPr="00AB5E5A">
        <w:t xml:space="preserve">ows </w:t>
      </w:r>
      <w:r>
        <w:rPr>
          <w:noProof/>
        </w:rPr>
        <w:t xml:space="preserve">on </w:t>
      </w:r>
      <w:r w:rsidRPr="0036381E">
        <w:rPr>
          <w:b/>
          <w:noProof/>
        </w:rPr>
        <w:t>PC-1</w:t>
      </w:r>
      <w:r>
        <w:rPr>
          <w:noProof/>
        </w:rPr>
        <w:t>.</w:t>
      </w:r>
    </w:p>
    <w:p w14:paraId="2E14B002" w14:textId="77777777" w:rsidR="00BC230F" w:rsidRDefault="00BC230F" w:rsidP="00AB5E5A">
      <w:pPr>
        <w:pStyle w:val="SubStepAlpha"/>
        <w:rPr>
          <w:noProof/>
        </w:rPr>
      </w:pPr>
      <w:r>
        <w:rPr>
          <w:noProof/>
        </w:rPr>
        <w:t xml:space="preserve">Right-click the </w:t>
      </w:r>
      <w:r w:rsidRPr="0036381E">
        <w:rPr>
          <w:b/>
          <w:noProof/>
        </w:rPr>
        <w:t>Cisco</w:t>
      </w:r>
      <w:r>
        <w:rPr>
          <w:noProof/>
        </w:rPr>
        <w:t xml:space="preserve"> folder on the Desktop, then select </w:t>
      </w:r>
      <w:r w:rsidRPr="0036381E">
        <w:rPr>
          <w:b/>
          <w:noProof/>
        </w:rPr>
        <w:t>Delete</w:t>
      </w:r>
      <w:r>
        <w:rPr>
          <w:noProof/>
        </w:rPr>
        <w:t>.</w:t>
      </w:r>
    </w:p>
    <w:p w14:paraId="6AB11AAF" w14:textId="77777777" w:rsidR="00BC230F" w:rsidRDefault="00BC230F" w:rsidP="00BC230F">
      <w:pPr>
        <w:pStyle w:val="Heading1"/>
        <w:widowControl w:val="0"/>
        <w:numPr>
          <w:ilvl w:val="0"/>
          <w:numId w:val="3"/>
        </w:numPr>
      </w:pPr>
      <w:r>
        <w:t>Reflection Question</w:t>
      </w:r>
    </w:p>
    <w:p w14:paraId="2759A33D" w14:textId="77777777" w:rsidR="00BC230F" w:rsidRDefault="00BC230F" w:rsidP="00BC230F">
      <w:pPr>
        <w:pStyle w:val="BodyTextL25"/>
        <w:keepNext/>
      </w:pPr>
      <w:r>
        <w:t>What are some possible reasons you may need to make firewall changes?</w:t>
      </w:r>
    </w:p>
    <w:p w14:paraId="34D811B5" w14:textId="77777777" w:rsidR="00AB5E5A" w:rsidRDefault="00AB5E5A" w:rsidP="00AB5E5A">
      <w:pPr>
        <w:pStyle w:val="AnswerLineL25"/>
        <w:rPr>
          <w:noProof/>
        </w:rPr>
      </w:pPr>
      <w:r>
        <w:rPr>
          <w:noProof/>
        </w:rPr>
        <w:t>Type your answers here.</w:t>
      </w:r>
    </w:p>
    <w:p w14:paraId="602C2F95" w14:textId="32BF40F3" w:rsidR="00BC230F" w:rsidRPr="00DB4BBA" w:rsidRDefault="00BC230F" w:rsidP="00BC230F">
      <w:pPr>
        <w:pStyle w:val="BodyTextL25"/>
        <w:rPr>
          <w:shd w:val="clear" w:color="auto" w:fill="BFBFBF"/>
        </w:rPr>
      </w:pPr>
      <w:r w:rsidRPr="0036381E">
        <w:rPr>
          <w:rStyle w:val="AnswerGray"/>
        </w:rPr>
        <w:lastRenderedPageBreak/>
        <w:t xml:space="preserve">Answers will vary. By default, most apps are blocked by Windows Firewall. You may be required to make firewall changes to allow some apps to function correctly. Other times, you might need to open a </w:t>
      </w:r>
      <w:r>
        <w:rPr>
          <w:rStyle w:val="AnswerGray"/>
        </w:rPr>
        <w:t xml:space="preserve">specific </w:t>
      </w:r>
      <w:r w:rsidRPr="0036381E">
        <w:rPr>
          <w:rStyle w:val="AnswerGray"/>
        </w:rPr>
        <w:t>port to get an app to function correct</w:t>
      </w:r>
      <w:r>
        <w:rPr>
          <w:rStyle w:val="AnswerGray"/>
        </w:rPr>
        <w:t>ly. For</w:t>
      </w:r>
      <w:r w:rsidRPr="0036381E">
        <w:rPr>
          <w:rStyle w:val="AnswerGray"/>
        </w:rPr>
        <w:t xml:space="preserve"> example, to play a multiplayer game with friends online, you might need to open a port for the game to that the firewall allows the game information to reach your PC.</w:t>
      </w:r>
    </w:p>
    <w:p w14:paraId="1A2A5760" w14:textId="77777777" w:rsidR="00C162C0" w:rsidRPr="00FF1D6F" w:rsidRDefault="00BC230F" w:rsidP="003B00AC">
      <w:pPr>
        <w:pStyle w:val="ConfigWindow"/>
        <w:rPr>
          <w:rStyle w:val="DevConfigGray"/>
          <w:rFonts w:ascii="Arial" w:hAnsi="Arial"/>
          <w:b w:val="0"/>
          <w:color w:val="FFFFFF" w:themeColor="background1"/>
          <w:sz w:val="6"/>
          <w:shd w:val="clear" w:color="auto" w:fill="auto"/>
        </w:rPr>
      </w:pPr>
      <w:r w:rsidRPr="00FF1D6F">
        <w:rPr>
          <w:rStyle w:val="DevConfigGray"/>
          <w:rFonts w:ascii="Arial" w:hAnsi="Arial"/>
          <w:b w:val="0"/>
          <w:color w:val="FFFFFF" w:themeColor="background1"/>
          <w:sz w:val="6"/>
          <w:shd w:val="clear" w:color="auto" w:fill="auto"/>
        </w:rPr>
        <w:t>End of Document</w:t>
      </w:r>
    </w:p>
    <w:sectPr w:rsidR="00C162C0" w:rsidRPr="00FF1D6F" w:rsidSect="009C3182">
      <w:headerReference w:type="default"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E55EA" w14:textId="77777777" w:rsidR="00197D8E" w:rsidRDefault="00197D8E" w:rsidP="00710659">
      <w:pPr>
        <w:spacing w:after="0" w:line="240" w:lineRule="auto"/>
      </w:pPr>
      <w:r>
        <w:separator/>
      </w:r>
    </w:p>
    <w:p w14:paraId="4822DC1B" w14:textId="77777777" w:rsidR="00197D8E" w:rsidRDefault="00197D8E"/>
  </w:endnote>
  <w:endnote w:type="continuationSeparator" w:id="0">
    <w:p w14:paraId="773C9186" w14:textId="77777777" w:rsidR="00197D8E" w:rsidRDefault="00197D8E" w:rsidP="00710659">
      <w:pPr>
        <w:spacing w:after="0" w:line="240" w:lineRule="auto"/>
      </w:pPr>
      <w:r>
        <w:continuationSeparator/>
      </w:r>
    </w:p>
    <w:p w14:paraId="69A7BAFD" w14:textId="77777777" w:rsidR="00197D8E" w:rsidRDefault="00197D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745F2" w14:textId="19FBDC86" w:rsidR="00926CB2" w:rsidRPr="00882B63" w:rsidRDefault="008E00D5" w:rsidP="00516038">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rsidR="005E1FD3">
          <w:t>2015</w:t>
        </w:r>
      </w:sdtContent>
    </w:sdt>
    <w:r>
      <w:t xml:space="preserve"> - </w:t>
    </w:r>
    <w:r>
      <w:fldChar w:fldCharType="begin"/>
    </w:r>
    <w:r>
      <w:instrText xml:space="preserve"> SAVEDATE  \@ "yyyy"  \* MERGEFORMAT </w:instrText>
    </w:r>
    <w:r>
      <w:fldChar w:fldCharType="separate"/>
    </w:r>
    <w:r w:rsidR="00FF7259">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32155F">
      <w:rPr>
        <w:b/>
        <w:noProof/>
        <w:szCs w:val="16"/>
      </w:rPr>
      <w:t>4</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32155F">
      <w:rPr>
        <w:b/>
        <w:noProof/>
        <w:szCs w:val="16"/>
      </w:rPr>
      <w:t>4</w:t>
    </w:r>
    <w:r w:rsidRPr="0090659A">
      <w:rPr>
        <w:b/>
        <w:szCs w:val="16"/>
      </w:rPr>
      <w:fldChar w:fldCharType="end"/>
    </w:r>
    <w:r w:rsidR="00882B63">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0E539" w14:textId="4177E18D" w:rsidR="00882B63" w:rsidRPr="00882B63" w:rsidRDefault="00882B63" w:rsidP="00516038">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rsidR="005E1FD3">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FF7259">
      <w:rPr>
        <w:noProof/>
      </w:rPr>
      <w:t>2022</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32155F">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32155F">
      <w:rPr>
        <w:b/>
        <w:noProof/>
        <w:szCs w:val="16"/>
      </w:rPr>
      <w:t>4</w:t>
    </w:r>
    <w:r w:rsidRPr="0090659A">
      <w:rPr>
        <w:b/>
        <w:szCs w:val="16"/>
      </w:rPr>
      <w:fldChar w:fldCharType="end"/>
    </w:r>
    <w:r w:rsidR="00C2063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75085" w14:textId="77777777" w:rsidR="00197D8E" w:rsidRDefault="00197D8E" w:rsidP="00710659">
      <w:pPr>
        <w:spacing w:after="0" w:line="240" w:lineRule="auto"/>
      </w:pPr>
      <w:r>
        <w:separator/>
      </w:r>
    </w:p>
    <w:p w14:paraId="28A90138" w14:textId="77777777" w:rsidR="00197D8E" w:rsidRDefault="00197D8E"/>
  </w:footnote>
  <w:footnote w:type="continuationSeparator" w:id="0">
    <w:p w14:paraId="0691583D" w14:textId="77777777" w:rsidR="00197D8E" w:rsidRDefault="00197D8E" w:rsidP="00710659">
      <w:pPr>
        <w:spacing w:after="0" w:line="240" w:lineRule="auto"/>
      </w:pPr>
      <w:r>
        <w:continuationSeparator/>
      </w:r>
    </w:p>
    <w:p w14:paraId="10F2CD8B" w14:textId="77777777" w:rsidR="00197D8E" w:rsidRDefault="00197D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245FF4D6B8CD4C2D8047D64C7FF5C6C0"/>
      </w:placeholder>
      <w:dataBinding w:prefixMappings="xmlns:ns0='http://purl.org/dc/elements/1.1/' xmlns:ns1='http://schemas.openxmlformats.org/package/2006/metadata/core-properties' " w:xpath="/ns1:coreProperties[1]/ns0:title[1]" w:storeItemID="{6C3C8BC8-F283-45AE-878A-BAB7291924A1}"/>
      <w:text/>
    </w:sdtPr>
    <w:sdtContent>
      <w:p w14:paraId="15D2AC80" w14:textId="77777777" w:rsidR="00926CB2" w:rsidRDefault="005E1FD3" w:rsidP="008402F2">
        <w:pPr>
          <w:pStyle w:val="PageHead"/>
        </w:pPr>
        <w:r>
          <w:t>Lab – Configure Windows Firewall</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C4D64" w14:textId="77777777"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3867597"/>
    <w:multiLevelType w:val="multilevel"/>
    <w:tmpl w:val="7398136E"/>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795979425">
    <w:abstractNumId w:val="8"/>
  </w:num>
  <w:num w:numId="2" w16cid:durableId="1762794017">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791552994">
    <w:abstractNumId w:val="3"/>
  </w:num>
  <w:num w:numId="4" w16cid:durableId="1401293008">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16cid:durableId="1168590851">
    <w:abstractNumId w:val="4"/>
  </w:num>
  <w:num w:numId="6" w16cid:durableId="516578830">
    <w:abstractNumId w:val="0"/>
  </w:num>
  <w:num w:numId="7" w16cid:durableId="1611083527">
    <w:abstractNumId w:val="1"/>
  </w:num>
  <w:num w:numId="8" w16cid:durableId="159276295">
    <w:abstractNumId w:val="5"/>
    <w:lvlOverride w:ilvl="0">
      <w:lvl w:ilvl="0">
        <w:start w:val="1"/>
        <w:numFmt w:val="decimal"/>
        <w:lvlText w:val="Part %1:"/>
        <w:lvlJc w:val="left"/>
        <w:pPr>
          <w:tabs>
            <w:tab w:val="num" w:pos="1152"/>
          </w:tabs>
          <w:ind w:left="1152" w:hanging="792"/>
        </w:pPr>
        <w:rPr>
          <w:rFonts w:hint="default"/>
        </w:rPr>
      </w:lvl>
    </w:lvlOverride>
  </w:num>
  <w:num w:numId="9" w16cid:durableId="741563317">
    <w:abstractNumId w:val="4"/>
  </w:num>
  <w:num w:numId="10" w16cid:durableId="1844856208">
    <w:abstractNumId w:val="6"/>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16cid:durableId="944773997">
    <w:abstractNumId w:val="6"/>
  </w:num>
  <w:num w:numId="12" w16cid:durableId="260529248">
    <w:abstractNumId w:val="6"/>
    <w:lvlOverride w:ilvl="0">
      <w:lvl w:ilvl="0">
        <w:start w:val="1"/>
        <w:numFmt w:val="decimal"/>
        <w:suff w:val="space"/>
        <w:lvlText w:val="Part %1:"/>
        <w:lvlJc w:val="left"/>
        <w:pPr>
          <w:ind w:left="0" w:firstLine="0"/>
        </w:pPr>
        <w:rPr>
          <w:rFonts w:hint="default"/>
        </w:rPr>
      </w:lvl>
    </w:lvlOverride>
  </w:num>
  <w:num w:numId="13" w16cid:durableId="287441797">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14" w16cid:durableId="1374884012">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16cid:durableId="477692521">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6" w16cid:durableId="2129616023">
    <w:abstractNumId w:val="2"/>
  </w:num>
  <w:num w:numId="17" w16cid:durableId="1402025689">
    <w:abstractNumId w:val="9"/>
  </w:num>
  <w:num w:numId="18" w16cid:durableId="14970692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89389413">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FD3"/>
    <w:rsid w:val="00001BDF"/>
    <w:rsid w:val="0000380F"/>
    <w:rsid w:val="00004175"/>
    <w:rsid w:val="000059C9"/>
    <w:rsid w:val="00012C22"/>
    <w:rsid w:val="000160F7"/>
    <w:rsid w:val="00016D5B"/>
    <w:rsid w:val="00016F30"/>
    <w:rsid w:val="0002047C"/>
    <w:rsid w:val="00021B9A"/>
    <w:rsid w:val="000242D6"/>
    <w:rsid w:val="00024EE5"/>
    <w:rsid w:val="00037E07"/>
    <w:rsid w:val="00041AF6"/>
    <w:rsid w:val="00044E62"/>
    <w:rsid w:val="00050BA4"/>
    <w:rsid w:val="00051738"/>
    <w:rsid w:val="0005242B"/>
    <w:rsid w:val="00052548"/>
    <w:rsid w:val="00060696"/>
    <w:rsid w:val="000626BD"/>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0B38"/>
    <w:rsid w:val="000E4EF4"/>
    <w:rsid w:val="000E65F0"/>
    <w:rsid w:val="000F072C"/>
    <w:rsid w:val="000F2074"/>
    <w:rsid w:val="000F31D7"/>
    <w:rsid w:val="000F39E2"/>
    <w:rsid w:val="000F6743"/>
    <w:rsid w:val="001006C2"/>
    <w:rsid w:val="00101BE8"/>
    <w:rsid w:val="00103401"/>
    <w:rsid w:val="00103A44"/>
    <w:rsid w:val="00103D36"/>
    <w:rsid w:val="0010436E"/>
    <w:rsid w:val="00107B2B"/>
    <w:rsid w:val="00112834"/>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97D8E"/>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6B59"/>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2E27"/>
    <w:rsid w:val="003056EB"/>
    <w:rsid w:val="003071FF"/>
    <w:rsid w:val="00310652"/>
    <w:rsid w:val="0031371D"/>
    <w:rsid w:val="0031789F"/>
    <w:rsid w:val="00320788"/>
    <w:rsid w:val="0032155F"/>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70619"/>
    <w:rsid w:val="00390C38"/>
    <w:rsid w:val="00392748"/>
    <w:rsid w:val="00392C65"/>
    <w:rsid w:val="00392ED5"/>
    <w:rsid w:val="003A19DC"/>
    <w:rsid w:val="003A1B45"/>
    <w:rsid w:val="003A220C"/>
    <w:rsid w:val="003B00A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1D65"/>
    <w:rsid w:val="00434926"/>
    <w:rsid w:val="00443ACE"/>
    <w:rsid w:val="00444217"/>
    <w:rsid w:val="004478F4"/>
    <w:rsid w:val="00450F7A"/>
    <w:rsid w:val="00452C6D"/>
    <w:rsid w:val="00455E0B"/>
    <w:rsid w:val="0045724D"/>
    <w:rsid w:val="00457934"/>
    <w:rsid w:val="00462B9F"/>
    <w:rsid w:val="004659EE"/>
    <w:rsid w:val="00473E34"/>
    <w:rsid w:val="00476BA9"/>
    <w:rsid w:val="0048409C"/>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504ED4"/>
    <w:rsid w:val="00510639"/>
    <w:rsid w:val="00511791"/>
    <w:rsid w:val="00512903"/>
    <w:rsid w:val="005139BE"/>
    <w:rsid w:val="00516038"/>
    <w:rsid w:val="00516142"/>
    <w:rsid w:val="00520027"/>
    <w:rsid w:val="0052093C"/>
    <w:rsid w:val="00521B31"/>
    <w:rsid w:val="00522469"/>
    <w:rsid w:val="00523DAE"/>
    <w:rsid w:val="0052400A"/>
    <w:rsid w:val="00536277"/>
    <w:rsid w:val="00536F43"/>
    <w:rsid w:val="005510BA"/>
    <w:rsid w:val="005538C8"/>
    <w:rsid w:val="00554B4E"/>
    <w:rsid w:val="00555379"/>
    <w:rsid w:val="00556C02"/>
    <w:rsid w:val="00561BB2"/>
    <w:rsid w:val="00563249"/>
    <w:rsid w:val="00570A65"/>
    <w:rsid w:val="005762B1"/>
    <w:rsid w:val="00580456"/>
    <w:rsid w:val="00580E73"/>
    <w:rsid w:val="00592329"/>
    <w:rsid w:val="00593386"/>
    <w:rsid w:val="00596998"/>
    <w:rsid w:val="0059790F"/>
    <w:rsid w:val="005A6E62"/>
    <w:rsid w:val="005B2FB3"/>
    <w:rsid w:val="005D2B29"/>
    <w:rsid w:val="005D354A"/>
    <w:rsid w:val="005D3E53"/>
    <w:rsid w:val="005D506C"/>
    <w:rsid w:val="005D7C65"/>
    <w:rsid w:val="005E1FD3"/>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3B17"/>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04FE"/>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1A4A"/>
    <w:rsid w:val="007F3A60"/>
    <w:rsid w:val="007F3D0B"/>
    <w:rsid w:val="007F7C94"/>
    <w:rsid w:val="00802FFA"/>
    <w:rsid w:val="00805EB9"/>
    <w:rsid w:val="00810E4B"/>
    <w:rsid w:val="00812CC9"/>
    <w:rsid w:val="00814BAA"/>
    <w:rsid w:val="00816F0C"/>
    <w:rsid w:val="0082211C"/>
    <w:rsid w:val="00824295"/>
    <w:rsid w:val="00827A65"/>
    <w:rsid w:val="00830473"/>
    <w:rsid w:val="008313F3"/>
    <w:rsid w:val="008402F2"/>
    <w:rsid w:val="00840469"/>
    <w:rsid w:val="008405BB"/>
    <w:rsid w:val="0084564F"/>
    <w:rsid w:val="00845CF2"/>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1922"/>
    <w:rsid w:val="008D23DF"/>
    <w:rsid w:val="008D4588"/>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8155C"/>
    <w:rsid w:val="00982F8C"/>
    <w:rsid w:val="0098358B"/>
    <w:rsid w:val="00983B77"/>
    <w:rsid w:val="00996053"/>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326F"/>
    <w:rsid w:val="00A15DF0"/>
    <w:rsid w:val="00A21211"/>
    <w:rsid w:val="00A30F8A"/>
    <w:rsid w:val="00A34E7F"/>
    <w:rsid w:val="00A46F0A"/>
    <w:rsid w:val="00A46F25"/>
    <w:rsid w:val="00A47CC2"/>
    <w:rsid w:val="00A502BA"/>
    <w:rsid w:val="00A60146"/>
    <w:rsid w:val="00A601A9"/>
    <w:rsid w:val="00A622C4"/>
    <w:rsid w:val="00A6283D"/>
    <w:rsid w:val="00A676FF"/>
    <w:rsid w:val="00A73EBA"/>
    <w:rsid w:val="00A754B4"/>
    <w:rsid w:val="00A76749"/>
    <w:rsid w:val="00A807C1"/>
    <w:rsid w:val="00A82658"/>
    <w:rsid w:val="00A83374"/>
    <w:rsid w:val="00A96172"/>
    <w:rsid w:val="00A96D52"/>
    <w:rsid w:val="00A97C5F"/>
    <w:rsid w:val="00AB0D6A"/>
    <w:rsid w:val="00AB43B3"/>
    <w:rsid w:val="00AB49B9"/>
    <w:rsid w:val="00AB501D"/>
    <w:rsid w:val="00AB5E5A"/>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1706F"/>
    <w:rsid w:val="00B2496B"/>
    <w:rsid w:val="00B27499"/>
    <w:rsid w:val="00B3010D"/>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0E1F"/>
    <w:rsid w:val="00BB1E0D"/>
    <w:rsid w:val="00BB26C8"/>
    <w:rsid w:val="00BB4D9B"/>
    <w:rsid w:val="00BB73FF"/>
    <w:rsid w:val="00BB7688"/>
    <w:rsid w:val="00BC230F"/>
    <w:rsid w:val="00BC59BF"/>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E16"/>
    <w:rsid w:val="00C26314"/>
    <w:rsid w:val="00C27E37"/>
    <w:rsid w:val="00C32713"/>
    <w:rsid w:val="00C351B8"/>
    <w:rsid w:val="00C408AB"/>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8EC"/>
    <w:rsid w:val="00D501B0"/>
    <w:rsid w:val="00D52582"/>
    <w:rsid w:val="00D56A0E"/>
    <w:rsid w:val="00D57AD3"/>
    <w:rsid w:val="00D62F25"/>
    <w:rsid w:val="00D635FE"/>
    <w:rsid w:val="00D66A7B"/>
    <w:rsid w:val="00D729DE"/>
    <w:rsid w:val="00D75733"/>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46B0B"/>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3909"/>
    <w:rsid w:val="00EF4205"/>
    <w:rsid w:val="00EF5939"/>
    <w:rsid w:val="00F01714"/>
    <w:rsid w:val="00F0258F"/>
    <w:rsid w:val="00F02D06"/>
    <w:rsid w:val="00F055D8"/>
    <w:rsid w:val="00F056E5"/>
    <w:rsid w:val="00F06FDD"/>
    <w:rsid w:val="00F106A3"/>
    <w:rsid w:val="00F10819"/>
    <w:rsid w:val="00F1104A"/>
    <w:rsid w:val="00F11219"/>
    <w:rsid w:val="00F16F35"/>
    <w:rsid w:val="00F17559"/>
    <w:rsid w:val="00F2229D"/>
    <w:rsid w:val="00F25ABB"/>
    <w:rsid w:val="00F26F62"/>
    <w:rsid w:val="00F27963"/>
    <w:rsid w:val="00F30103"/>
    <w:rsid w:val="00F30446"/>
    <w:rsid w:val="00F31DD1"/>
    <w:rsid w:val="00F4135D"/>
    <w:rsid w:val="00F41F1B"/>
    <w:rsid w:val="00F46BD9"/>
    <w:rsid w:val="00F60BE0"/>
    <w:rsid w:val="00F6280E"/>
    <w:rsid w:val="00F7050A"/>
    <w:rsid w:val="00F70A52"/>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C0AD9"/>
    <w:rsid w:val="00FD1398"/>
    <w:rsid w:val="00FD33AB"/>
    <w:rsid w:val="00FD3BA4"/>
    <w:rsid w:val="00FD4724"/>
    <w:rsid w:val="00FD4A68"/>
    <w:rsid w:val="00FD68ED"/>
    <w:rsid w:val="00FD7E00"/>
    <w:rsid w:val="00FE2824"/>
    <w:rsid w:val="00FE2F0E"/>
    <w:rsid w:val="00FE53F2"/>
    <w:rsid w:val="00FE661F"/>
    <w:rsid w:val="00FF0400"/>
    <w:rsid w:val="00FF1D6F"/>
    <w:rsid w:val="00FF3D6B"/>
    <w:rsid w:val="00FF5407"/>
    <w:rsid w:val="00FF7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3EB7F"/>
  <w15:docId w15:val="{7ABC992B-6148-4074-A07C-CF98EBE08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6D04FE"/>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6D04FE"/>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6D04FE"/>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6D04FE"/>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6D04FE"/>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6D04FE"/>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6D04FE"/>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6D04FE"/>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6D04FE"/>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6D04FE"/>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D04FE"/>
    <w:rPr>
      <w:b/>
      <w:bCs/>
      <w:noProof/>
      <w:sz w:val="26"/>
      <w:szCs w:val="26"/>
    </w:rPr>
  </w:style>
  <w:style w:type="character" w:customStyle="1" w:styleId="Heading2Char">
    <w:name w:val="Heading 2 Char"/>
    <w:link w:val="Heading2"/>
    <w:uiPriority w:val="9"/>
    <w:rsid w:val="006D04FE"/>
    <w:rPr>
      <w:rFonts w:eastAsia="Times New Roman"/>
      <w:b/>
      <w:bCs/>
      <w:sz w:val="24"/>
      <w:szCs w:val="26"/>
    </w:rPr>
  </w:style>
  <w:style w:type="paragraph" w:customStyle="1" w:styleId="ClientNote">
    <w:name w:val="Client Note"/>
    <w:basedOn w:val="Normal"/>
    <w:next w:val="Normal"/>
    <w:autoRedefine/>
    <w:semiHidden/>
    <w:unhideWhenUsed/>
    <w:qFormat/>
    <w:rsid w:val="006D04FE"/>
    <w:pPr>
      <w:spacing w:after="0" w:line="240" w:lineRule="auto"/>
    </w:pPr>
    <w:rPr>
      <w:i/>
      <w:color w:val="FF0000"/>
    </w:rPr>
  </w:style>
  <w:style w:type="paragraph" w:customStyle="1" w:styleId="AnswerLineL25">
    <w:name w:val="Answer Line L25"/>
    <w:basedOn w:val="BodyTextL25"/>
    <w:next w:val="BodyTextL25"/>
    <w:qFormat/>
    <w:rsid w:val="006D04FE"/>
    <w:rPr>
      <w:b/>
      <w:i/>
      <w:color w:val="FFFFFF" w:themeColor="background1"/>
    </w:rPr>
  </w:style>
  <w:style w:type="paragraph" w:customStyle="1" w:styleId="PageHead">
    <w:name w:val="Page Head"/>
    <w:basedOn w:val="Normal"/>
    <w:qFormat/>
    <w:rsid w:val="006D04FE"/>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6D04FE"/>
    <w:pPr>
      <w:ind w:left="720"/>
    </w:pPr>
  </w:style>
  <w:style w:type="paragraph" w:styleId="Header">
    <w:name w:val="header"/>
    <w:basedOn w:val="Normal"/>
    <w:link w:val="HeaderChar"/>
    <w:unhideWhenUsed/>
    <w:rsid w:val="006D04FE"/>
    <w:pPr>
      <w:tabs>
        <w:tab w:val="center" w:pos="4680"/>
        <w:tab w:val="right" w:pos="9360"/>
      </w:tabs>
    </w:pPr>
  </w:style>
  <w:style w:type="character" w:customStyle="1" w:styleId="HeaderChar">
    <w:name w:val="Header Char"/>
    <w:basedOn w:val="DefaultParagraphFont"/>
    <w:link w:val="Header"/>
    <w:rsid w:val="006D04FE"/>
    <w:rPr>
      <w:sz w:val="22"/>
      <w:szCs w:val="22"/>
    </w:rPr>
  </w:style>
  <w:style w:type="paragraph" w:styleId="Footer">
    <w:name w:val="footer"/>
    <w:basedOn w:val="Normal"/>
    <w:link w:val="FooterChar"/>
    <w:autoRedefine/>
    <w:uiPriority w:val="99"/>
    <w:unhideWhenUsed/>
    <w:rsid w:val="00516038"/>
    <w:pPr>
      <w:tabs>
        <w:tab w:val="right" w:pos="10080"/>
        <w:tab w:val="right" w:pos="10800"/>
      </w:tabs>
      <w:spacing w:after="0" w:line="240" w:lineRule="auto"/>
    </w:pPr>
    <w:rPr>
      <w:sz w:val="16"/>
    </w:rPr>
  </w:style>
  <w:style w:type="character" w:customStyle="1" w:styleId="FooterChar">
    <w:name w:val="Footer Char"/>
    <w:link w:val="Footer"/>
    <w:uiPriority w:val="99"/>
    <w:rsid w:val="00516038"/>
    <w:rPr>
      <w:sz w:val="16"/>
      <w:szCs w:val="22"/>
    </w:rPr>
  </w:style>
  <w:style w:type="paragraph" w:styleId="BalloonText">
    <w:name w:val="Balloon Text"/>
    <w:basedOn w:val="Normal"/>
    <w:link w:val="BalloonTextChar"/>
    <w:uiPriority w:val="99"/>
    <w:semiHidden/>
    <w:unhideWhenUsed/>
    <w:rsid w:val="006D04F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6D04FE"/>
    <w:rPr>
      <w:rFonts w:ascii="Tahoma" w:hAnsi="Tahoma"/>
      <w:sz w:val="16"/>
      <w:szCs w:val="16"/>
    </w:rPr>
  </w:style>
  <w:style w:type="paragraph" w:customStyle="1" w:styleId="TableText">
    <w:name w:val="Table Text"/>
    <w:basedOn w:val="Normal"/>
    <w:link w:val="TableTextChar"/>
    <w:qFormat/>
    <w:rsid w:val="006D04FE"/>
    <w:pPr>
      <w:spacing w:line="240" w:lineRule="auto"/>
    </w:pPr>
    <w:rPr>
      <w:sz w:val="20"/>
      <w:szCs w:val="20"/>
    </w:rPr>
  </w:style>
  <w:style w:type="character" w:customStyle="1" w:styleId="TableTextChar">
    <w:name w:val="Table Text Char"/>
    <w:link w:val="TableText"/>
    <w:rsid w:val="006D04FE"/>
  </w:style>
  <w:style w:type="table" w:styleId="TableGrid">
    <w:name w:val="Table Grid"/>
    <w:basedOn w:val="TableNormal"/>
    <w:uiPriority w:val="59"/>
    <w:rsid w:val="006D04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6D04FE"/>
    <w:pPr>
      <w:keepNext/>
      <w:spacing w:before="120" w:after="120"/>
      <w:jc w:val="center"/>
    </w:pPr>
    <w:rPr>
      <w:b/>
      <w:sz w:val="20"/>
    </w:rPr>
  </w:style>
  <w:style w:type="paragraph" w:customStyle="1" w:styleId="Bulletlevel1">
    <w:name w:val="Bullet level 1"/>
    <w:basedOn w:val="BodyTextL25"/>
    <w:qFormat/>
    <w:rsid w:val="006D04FE"/>
    <w:pPr>
      <w:numPr>
        <w:numId w:val="1"/>
      </w:numPr>
    </w:pPr>
  </w:style>
  <w:style w:type="paragraph" w:customStyle="1" w:styleId="Bulletlevel2">
    <w:name w:val="Bullet level 2"/>
    <w:basedOn w:val="BodyTextL25"/>
    <w:qFormat/>
    <w:rsid w:val="006D04FE"/>
    <w:pPr>
      <w:numPr>
        <w:numId w:val="7"/>
      </w:numPr>
      <w:ind w:left="1080"/>
    </w:pPr>
  </w:style>
  <w:style w:type="paragraph" w:customStyle="1" w:styleId="InstNoteRed">
    <w:name w:val="Inst Note Red"/>
    <w:basedOn w:val="Normal"/>
    <w:qFormat/>
    <w:rsid w:val="006D04FE"/>
    <w:pPr>
      <w:spacing w:line="240" w:lineRule="auto"/>
    </w:pPr>
    <w:rPr>
      <w:color w:val="EE0000"/>
      <w:sz w:val="20"/>
    </w:rPr>
  </w:style>
  <w:style w:type="paragraph" w:customStyle="1" w:styleId="ConfigWindow">
    <w:name w:val="Config Window"/>
    <w:basedOn w:val="BodyText"/>
    <w:next w:val="BodyTextL25"/>
    <w:qFormat/>
    <w:rsid w:val="006D04FE"/>
    <w:pPr>
      <w:spacing w:before="0" w:after="0"/>
    </w:pPr>
    <w:rPr>
      <w:i/>
      <w:color w:val="FFFFFF" w:themeColor="background1"/>
      <w:sz w:val="6"/>
    </w:rPr>
  </w:style>
  <w:style w:type="paragraph" w:customStyle="1" w:styleId="SubStepAlpha">
    <w:name w:val="SubStep Alpha"/>
    <w:basedOn w:val="BodyTextL25"/>
    <w:qFormat/>
    <w:rsid w:val="006D04FE"/>
    <w:pPr>
      <w:numPr>
        <w:ilvl w:val="3"/>
        <w:numId w:val="5"/>
      </w:numPr>
    </w:pPr>
  </w:style>
  <w:style w:type="paragraph" w:customStyle="1" w:styleId="CMD">
    <w:name w:val="CMD"/>
    <w:basedOn w:val="BodyTextL25"/>
    <w:link w:val="CMDChar"/>
    <w:qFormat/>
    <w:rsid w:val="006D04FE"/>
    <w:pPr>
      <w:spacing w:before="60" w:after="60"/>
      <w:ind w:left="720"/>
    </w:pPr>
    <w:rPr>
      <w:rFonts w:ascii="Courier New" w:hAnsi="Courier New"/>
    </w:rPr>
  </w:style>
  <w:style w:type="paragraph" w:customStyle="1" w:styleId="BodyTextL50">
    <w:name w:val="Body Text L50"/>
    <w:basedOn w:val="Normal"/>
    <w:link w:val="BodyTextL50Char"/>
    <w:qFormat/>
    <w:rsid w:val="006D04FE"/>
    <w:pPr>
      <w:spacing w:before="120" w:after="120" w:line="240" w:lineRule="auto"/>
      <w:ind w:left="720"/>
    </w:pPr>
    <w:rPr>
      <w:sz w:val="20"/>
    </w:rPr>
  </w:style>
  <w:style w:type="paragraph" w:customStyle="1" w:styleId="BodyTextL25">
    <w:name w:val="Body Text L25"/>
    <w:basedOn w:val="Normal"/>
    <w:link w:val="BodyTextL25Char"/>
    <w:qFormat/>
    <w:rsid w:val="006D04FE"/>
    <w:pPr>
      <w:spacing w:before="120" w:after="120" w:line="240" w:lineRule="auto"/>
      <w:ind w:left="360"/>
    </w:pPr>
    <w:rPr>
      <w:sz w:val="20"/>
    </w:rPr>
  </w:style>
  <w:style w:type="paragraph" w:customStyle="1" w:styleId="InstNoteRedL50">
    <w:name w:val="Inst Note Red L50"/>
    <w:basedOn w:val="InstNoteRed"/>
    <w:next w:val="Normal"/>
    <w:qFormat/>
    <w:rsid w:val="006D04FE"/>
    <w:pPr>
      <w:spacing w:before="120" w:after="120"/>
      <w:ind w:left="720"/>
    </w:pPr>
  </w:style>
  <w:style w:type="paragraph" w:customStyle="1" w:styleId="DevConfigs">
    <w:name w:val="DevConfigs"/>
    <w:basedOn w:val="Normal"/>
    <w:link w:val="DevConfigsChar"/>
    <w:qFormat/>
    <w:rsid w:val="006D04FE"/>
    <w:pPr>
      <w:spacing w:before="0" w:after="0"/>
    </w:pPr>
    <w:rPr>
      <w:rFonts w:ascii="Courier New" w:hAnsi="Courier New"/>
      <w:sz w:val="20"/>
    </w:rPr>
  </w:style>
  <w:style w:type="paragraph" w:customStyle="1" w:styleId="Visual">
    <w:name w:val="Visual"/>
    <w:basedOn w:val="Normal"/>
    <w:qFormat/>
    <w:rsid w:val="006D04FE"/>
    <w:pPr>
      <w:spacing w:before="240" w:after="240"/>
      <w:jc w:val="center"/>
    </w:pPr>
  </w:style>
  <w:style w:type="paragraph" w:styleId="DocumentMap">
    <w:name w:val="Document Map"/>
    <w:basedOn w:val="Normal"/>
    <w:link w:val="DocumentMapChar"/>
    <w:uiPriority w:val="99"/>
    <w:semiHidden/>
    <w:unhideWhenUsed/>
    <w:rsid w:val="006D04FE"/>
    <w:pPr>
      <w:spacing w:after="0" w:line="240" w:lineRule="auto"/>
    </w:pPr>
    <w:rPr>
      <w:rFonts w:ascii="Tahoma" w:hAnsi="Tahoma"/>
      <w:sz w:val="16"/>
      <w:szCs w:val="16"/>
    </w:rPr>
  </w:style>
  <w:style w:type="character" w:customStyle="1" w:styleId="DocumentMapChar">
    <w:name w:val="Document Map Char"/>
    <w:link w:val="DocumentMap"/>
    <w:uiPriority w:val="99"/>
    <w:semiHidden/>
    <w:rsid w:val="006D04FE"/>
    <w:rPr>
      <w:rFonts w:ascii="Tahoma" w:hAnsi="Tahoma"/>
      <w:sz w:val="16"/>
      <w:szCs w:val="16"/>
    </w:rPr>
  </w:style>
  <w:style w:type="character" w:customStyle="1" w:styleId="LabTitleInstVersred">
    <w:name w:val="Lab Title Inst Vers (red)"/>
    <w:uiPriority w:val="1"/>
    <w:qFormat/>
    <w:rsid w:val="006D04FE"/>
    <w:rPr>
      <w:rFonts w:ascii="Arial" w:hAnsi="Arial"/>
      <w:b/>
      <w:color w:val="EE0000"/>
      <w:sz w:val="32"/>
    </w:rPr>
  </w:style>
  <w:style w:type="character" w:customStyle="1" w:styleId="AnswerGray">
    <w:name w:val="Answer Gray"/>
    <w:basedOn w:val="DefaultParagraphFont"/>
    <w:uiPriority w:val="1"/>
    <w:qFormat/>
    <w:rsid w:val="006D04FE"/>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6D04FE"/>
    <w:pPr>
      <w:numPr>
        <w:ilvl w:val="4"/>
        <w:numId w:val="5"/>
      </w:numPr>
    </w:pPr>
  </w:style>
  <w:style w:type="table" w:customStyle="1" w:styleId="LightList-Accent11">
    <w:name w:val="Light List - Accent 11"/>
    <w:basedOn w:val="TableNormal"/>
    <w:uiPriority w:val="61"/>
    <w:rsid w:val="006D04FE"/>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6D04FE"/>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6D04FE"/>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6D04FE"/>
    <w:pPr>
      <w:numPr>
        <w:numId w:val="1"/>
      </w:numPr>
    </w:pPr>
  </w:style>
  <w:style w:type="numbering" w:customStyle="1" w:styleId="LabList">
    <w:name w:val="Lab List"/>
    <w:basedOn w:val="NoList"/>
    <w:uiPriority w:val="99"/>
    <w:rsid w:val="006D04FE"/>
    <w:pPr>
      <w:numPr>
        <w:numId w:val="5"/>
      </w:numPr>
    </w:pPr>
  </w:style>
  <w:style w:type="paragraph" w:customStyle="1" w:styleId="CMDOutput">
    <w:name w:val="CMD Output"/>
    <w:basedOn w:val="BodyTextL25"/>
    <w:link w:val="CMDOutputChar"/>
    <w:qFormat/>
    <w:rsid w:val="006D04FE"/>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6D04FE"/>
    <w:rPr>
      <w:color w:val="EE0000"/>
    </w:rPr>
  </w:style>
  <w:style w:type="paragraph" w:customStyle="1" w:styleId="BodyTextL25Bold">
    <w:name w:val="Body Text L25 Bold"/>
    <w:basedOn w:val="BodyTextL25"/>
    <w:qFormat/>
    <w:rsid w:val="006D04FE"/>
    <w:rPr>
      <w:b/>
    </w:rPr>
  </w:style>
  <w:style w:type="paragraph" w:styleId="HTMLPreformatted">
    <w:name w:val="HTML Preformatted"/>
    <w:basedOn w:val="Normal"/>
    <w:link w:val="HTMLPreformattedChar"/>
    <w:uiPriority w:val="99"/>
    <w:semiHidden/>
    <w:unhideWhenUsed/>
    <w:rsid w:val="006D0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6D04FE"/>
    <w:rPr>
      <w:rFonts w:ascii="Courier New" w:eastAsia="Times New Roman" w:hAnsi="Courier New"/>
    </w:rPr>
  </w:style>
  <w:style w:type="character" w:styleId="CommentReference">
    <w:name w:val="annotation reference"/>
    <w:semiHidden/>
    <w:unhideWhenUsed/>
    <w:rsid w:val="006D04FE"/>
    <w:rPr>
      <w:sz w:val="16"/>
      <w:szCs w:val="16"/>
    </w:rPr>
  </w:style>
  <w:style w:type="paragraph" w:styleId="CommentText">
    <w:name w:val="annotation text"/>
    <w:basedOn w:val="Normal"/>
    <w:link w:val="CommentTextChar"/>
    <w:semiHidden/>
    <w:unhideWhenUsed/>
    <w:rsid w:val="006D04FE"/>
    <w:rPr>
      <w:sz w:val="20"/>
      <w:szCs w:val="20"/>
    </w:rPr>
  </w:style>
  <w:style w:type="character" w:customStyle="1" w:styleId="CommentTextChar">
    <w:name w:val="Comment Text Char"/>
    <w:basedOn w:val="DefaultParagraphFont"/>
    <w:link w:val="CommentText"/>
    <w:semiHidden/>
    <w:rsid w:val="006D04FE"/>
  </w:style>
  <w:style w:type="paragraph" w:styleId="CommentSubject">
    <w:name w:val="annotation subject"/>
    <w:basedOn w:val="CommentText"/>
    <w:next w:val="CommentText"/>
    <w:link w:val="CommentSubjectChar"/>
    <w:uiPriority w:val="99"/>
    <w:semiHidden/>
    <w:unhideWhenUsed/>
    <w:rsid w:val="006D04FE"/>
    <w:rPr>
      <w:b/>
      <w:bCs/>
    </w:rPr>
  </w:style>
  <w:style w:type="character" w:customStyle="1" w:styleId="CommentSubjectChar">
    <w:name w:val="Comment Subject Char"/>
    <w:link w:val="CommentSubject"/>
    <w:uiPriority w:val="99"/>
    <w:semiHidden/>
    <w:rsid w:val="006D04FE"/>
    <w:rPr>
      <w:b/>
      <w:bCs/>
    </w:rPr>
  </w:style>
  <w:style w:type="paragraph" w:customStyle="1" w:styleId="ReflectionQ">
    <w:name w:val="Reflection Q"/>
    <w:basedOn w:val="BodyTextL25"/>
    <w:qFormat/>
    <w:rsid w:val="006D04FE"/>
    <w:pPr>
      <w:keepNext/>
      <w:numPr>
        <w:ilvl w:val="1"/>
        <w:numId w:val="3"/>
      </w:numPr>
    </w:pPr>
  </w:style>
  <w:style w:type="numbering" w:customStyle="1" w:styleId="SectionList">
    <w:name w:val="Section_List"/>
    <w:basedOn w:val="NoList"/>
    <w:uiPriority w:val="99"/>
    <w:rsid w:val="006D04FE"/>
    <w:pPr>
      <w:numPr>
        <w:numId w:val="3"/>
      </w:numPr>
    </w:pPr>
  </w:style>
  <w:style w:type="character" w:customStyle="1" w:styleId="Heading4Char">
    <w:name w:val="Heading 4 Char"/>
    <w:basedOn w:val="DefaultParagraphFont"/>
    <w:link w:val="Heading4"/>
    <w:rsid w:val="006D04FE"/>
    <w:rPr>
      <w:rFonts w:eastAsia="Times New Roman"/>
      <w:bCs/>
      <w:color w:val="FFFFFF" w:themeColor="background1"/>
      <w:sz w:val="6"/>
      <w:szCs w:val="28"/>
    </w:rPr>
  </w:style>
  <w:style w:type="character" w:customStyle="1" w:styleId="Heading5Char">
    <w:name w:val="Heading 5 Char"/>
    <w:basedOn w:val="DefaultParagraphFont"/>
    <w:link w:val="Heading5"/>
    <w:semiHidden/>
    <w:rsid w:val="006D04FE"/>
    <w:rPr>
      <w:rFonts w:eastAsia="Times New Roman"/>
      <w:b/>
      <w:bCs/>
      <w:i/>
      <w:iCs/>
      <w:sz w:val="26"/>
      <w:szCs w:val="26"/>
    </w:rPr>
  </w:style>
  <w:style w:type="character" w:customStyle="1" w:styleId="Heading6Char">
    <w:name w:val="Heading 6 Char"/>
    <w:basedOn w:val="DefaultParagraphFont"/>
    <w:link w:val="Heading6"/>
    <w:semiHidden/>
    <w:rsid w:val="006D04FE"/>
    <w:rPr>
      <w:rFonts w:eastAsia="Times New Roman"/>
      <w:b/>
      <w:bCs/>
      <w:sz w:val="22"/>
      <w:szCs w:val="22"/>
    </w:rPr>
  </w:style>
  <w:style w:type="character" w:customStyle="1" w:styleId="Heading7Char">
    <w:name w:val="Heading 7 Char"/>
    <w:basedOn w:val="DefaultParagraphFont"/>
    <w:link w:val="Heading7"/>
    <w:semiHidden/>
    <w:rsid w:val="006D04FE"/>
    <w:rPr>
      <w:rFonts w:eastAsia="Times New Roman"/>
      <w:szCs w:val="24"/>
    </w:rPr>
  </w:style>
  <w:style w:type="character" w:customStyle="1" w:styleId="Heading8Char">
    <w:name w:val="Heading 8 Char"/>
    <w:basedOn w:val="DefaultParagraphFont"/>
    <w:link w:val="Heading8"/>
    <w:semiHidden/>
    <w:rsid w:val="006D04FE"/>
    <w:rPr>
      <w:rFonts w:eastAsia="Times New Roman"/>
      <w:i/>
      <w:iCs/>
      <w:szCs w:val="24"/>
    </w:rPr>
  </w:style>
  <w:style w:type="character" w:customStyle="1" w:styleId="Heading9Char">
    <w:name w:val="Heading 9 Char"/>
    <w:basedOn w:val="DefaultParagraphFont"/>
    <w:link w:val="Heading9"/>
    <w:semiHidden/>
    <w:rsid w:val="006D04FE"/>
    <w:rPr>
      <w:rFonts w:eastAsia="Times New Roman" w:cs="Arial"/>
      <w:sz w:val="22"/>
      <w:szCs w:val="22"/>
    </w:rPr>
  </w:style>
  <w:style w:type="character" w:customStyle="1" w:styleId="Heading3Char">
    <w:name w:val="Heading 3 Char"/>
    <w:link w:val="Heading3"/>
    <w:rsid w:val="006D04FE"/>
    <w:rPr>
      <w:rFonts w:eastAsia="Times New Roman"/>
      <w:b/>
      <w:bCs/>
      <w:sz w:val="22"/>
      <w:szCs w:val="26"/>
    </w:rPr>
  </w:style>
  <w:style w:type="paragraph" w:styleId="EndnoteText">
    <w:name w:val="endnote text"/>
    <w:basedOn w:val="Normal"/>
    <w:link w:val="EndnoteTextChar"/>
    <w:semiHidden/>
    <w:rsid w:val="006D04FE"/>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6D04FE"/>
    <w:rPr>
      <w:rFonts w:eastAsia="Times New Roman"/>
    </w:rPr>
  </w:style>
  <w:style w:type="paragraph" w:styleId="FootnoteText">
    <w:name w:val="footnote text"/>
    <w:basedOn w:val="Normal"/>
    <w:link w:val="FootnoteTextChar"/>
    <w:semiHidden/>
    <w:rsid w:val="006D04FE"/>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6D04FE"/>
    <w:rPr>
      <w:rFonts w:eastAsia="Times New Roman"/>
    </w:rPr>
  </w:style>
  <w:style w:type="paragraph" w:styleId="Index1">
    <w:name w:val="index 1"/>
    <w:basedOn w:val="Normal"/>
    <w:next w:val="Normal"/>
    <w:autoRedefine/>
    <w:semiHidden/>
    <w:rsid w:val="006D04FE"/>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6D04FE"/>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6D04FE"/>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6D04FE"/>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6D04FE"/>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6D04FE"/>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6D04FE"/>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6D04FE"/>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6D04FE"/>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6D04FE"/>
    <w:pPr>
      <w:spacing w:before="0" w:after="0" w:line="240" w:lineRule="auto"/>
    </w:pPr>
    <w:rPr>
      <w:rFonts w:eastAsia="Times New Roman" w:cs="Arial"/>
      <w:b/>
      <w:bCs/>
      <w:sz w:val="20"/>
      <w:szCs w:val="24"/>
    </w:rPr>
  </w:style>
  <w:style w:type="paragraph" w:styleId="MacroText">
    <w:name w:val="macro"/>
    <w:link w:val="MacroTextChar"/>
    <w:semiHidden/>
    <w:rsid w:val="006D04FE"/>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6D04FE"/>
    <w:rPr>
      <w:rFonts w:ascii="Courier New" w:eastAsia="Times New Roman" w:hAnsi="Courier New" w:cs="Courier New"/>
    </w:rPr>
  </w:style>
  <w:style w:type="paragraph" w:styleId="TableofAuthorities">
    <w:name w:val="table of authorities"/>
    <w:basedOn w:val="Normal"/>
    <w:next w:val="Normal"/>
    <w:semiHidden/>
    <w:rsid w:val="006D04FE"/>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6D04FE"/>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6D04FE"/>
    <w:pPr>
      <w:spacing w:before="120" w:after="0" w:line="240" w:lineRule="auto"/>
    </w:pPr>
    <w:rPr>
      <w:rFonts w:eastAsia="Times New Roman" w:cs="Arial"/>
      <w:b/>
      <w:bCs/>
      <w:sz w:val="20"/>
      <w:szCs w:val="24"/>
    </w:rPr>
  </w:style>
  <w:style w:type="paragraph" w:styleId="TOC1">
    <w:name w:val="toc 1"/>
    <w:basedOn w:val="Normal"/>
    <w:next w:val="Normal"/>
    <w:autoRedefine/>
    <w:semiHidden/>
    <w:rsid w:val="006D04FE"/>
    <w:pPr>
      <w:spacing w:before="0" w:after="0" w:line="240" w:lineRule="auto"/>
    </w:pPr>
    <w:rPr>
      <w:rFonts w:eastAsia="Times New Roman"/>
      <w:sz w:val="20"/>
      <w:szCs w:val="24"/>
    </w:rPr>
  </w:style>
  <w:style w:type="paragraph" w:styleId="TOC2">
    <w:name w:val="toc 2"/>
    <w:basedOn w:val="Normal"/>
    <w:next w:val="Normal"/>
    <w:autoRedefine/>
    <w:semiHidden/>
    <w:rsid w:val="006D04FE"/>
    <w:pPr>
      <w:spacing w:before="0" w:after="0" w:line="240" w:lineRule="auto"/>
      <w:ind w:left="240"/>
    </w:pPr>
    <w:rPr>
      <w:rFonts w:eastAsia="Times New Roman"/>
      <w:sz w:val="20"/>
      <w:szCs w:val="24"/>
    </w:rPr>
  </w:style>
  <w:style w:type="paragraph" w:styleId="TOC3">
    <w:name w:val="toc 3"/>
    <w:basedOn w:val="Normal"/>
    <w:next w:val="Normal"/>
    <w:autoRedefine/>
    <w:semiHidden/>
    <w:rsid w:val="006D04FE"/>
    <w:pPr>
      <w:spacing w:before="0" w:after="0" w:line="240" w:lineRule="auto"/>
      <w:ind w:left="480"/>
    </w:pPr>
    <w:rPr>
      <w:rFonts w:eastAsia="Times New Roman"/>
      <w:sz w:val="20"/>
      <w:szCs w:val="24"/>
    </w:rPr>
  </w:style>
  <w:style w:type="paragraph" w:styleId="TOC4">
    <w:name w:val="toc 4"/>
    <w:basedOn w:val="Normal"/>
    <w:next w:val="Normal"/>
    <w:autoRedefine/>
    <w:semiHidden/>
    <w:rsid w:val="006D04FE"/>
    <w:pPr>
      <w:spacing w:before="0" w:after="0" w:line="240" w:lineRule="auto"/>
      <w:ind w:left="720"/>
    </w:pPr>
    <w:rPr>
      <w:rFonts w:eastAsia="Times New Roman"/>
      <w:sz w:val="20"/>
      <w:szCs w:val="24"/>
    </w:rPr>
  </w:style>
  <w:style w:type="paragraph" w:styleId="TOC5">
    <w:name w:val="toc 5"/>
    <w:basedOn w:val="Normal"/>
    <w:next w:val="Normal"/>
    <w:autoRedefine/>
    <w:semiHidden/>
    <w:rsid w:val="006D04FE"/>
    <w:pPr>
      <w:spacing w:before="0" w:after="0" w:line="240" w:lineRule="auto"/>
      <w:ind w:left="960"/>
    </w:pPr>
    <w:rPr>
      <w:rFonts w:eastAsia="Times New Roman"/>
      <w:sz w:val="20"/>
      <w:szCs w:val="24"/>
    </w:rPr>
  </w:style>
  <w:style w:type="paragraph" w:styleId="TOC6">
    <w:name w:val="toc 6"/>
    <w:basedOn w:val="Normal"/>
    <w:next w:val="Normal"/>
    <w:autoRedefine/>
    <w:semiHidden/>
    <w:rsid w:val="006D04FE"/>
    <w:pPr>
      <w:spacing w:before="0" w:after="0" w:line="240" w:lineRule="auto"/>
      <w:ind w:left="1200"/>
    </w:pPr>
    <w:rPr>
      <w:rFonts w:eastAsia="Times New Roman"/>
      <w:sz w:val="20"/>
      <w:szCs w:val="24"/>
    </w:rPr>
  </w:style>
  <w:style w:type="paragraph" w:styleId="TOC7">
    <w:name w:val="toc 7"/>
    <w:basedOn w:val="Normal"/>
    <w:next w:val="Normal"/>
    <w:autoRedefine/>
    <w:semiHidden/>
    <w:rsid w:val="006D04FE"/>
    <w:pPr>
      <w:spacing w:before="0" w:after="0" w:line="240" w:lineRule="auto"/>
      <w:ind w:left="1440"/>
    </w:pPr>
    <w:rPr>
      <w:rFonts w:eastAsia="Times New Roman"/>
      <w:sz w:val="20"/>
      <w:szCs w:val="24"/>
    </w:rPr>
  </w:style>
  <w:style w:type="paragraph" w:styleId="TOC8">
    <w:name w:val="toc 8"/>
    <w:basedOn w:val="Normal"/>
    <w:next w:val="Normal"/>
    <w:autoRedefine/>
    <w:semiHidden/>
    <w:rsid w:val="006D04FE"/>
    <w:pPr>
      <w:spacing w:before="0" w:after="0" w:line="240" w:lineRule="auto"/>
      <w:ind w:left="1680"/>
    </w:pPr>
    <w:rPr>
      <w:rFonts w:eastAsia="Times New Roman"/>
      <w:sz w:val="20"/>
      <w:szCs w:val="24"/>
    </w:rPr>
  </w:style>
  <w:style w:type="paragraph" w:styleId="TOC9">
    <w:name w:val="toc 9"/>
    <w:basedOn w:val="Normal"/>
    <w:next w:val="Normal"/>
    <w:autoRedefine/>
    <w:semiHidden/>
    <w:rsid w:val="006D04FE"/>
    <w:pPr>
      <w:spacing w:before="0" w:after="0" w:line="240" w:lineRule="auto"/>
      <w:ind w:left="1920"/>
    </w:pPr>
    <w:rPr>
      <w:rFonts w:eastAsia="Times New Roman"/>
      <w:sz w:val="20"/>
      <w:szCs w:val="24"/>
    </w:rPr>
  </w:style>
  <w:style w:type="paragraph" w:styleId="BodyText">
    <w:name w:val="Body Text"/>
    <w:basedOn w:val="Normal"/>
    <w:link w:val="BodyTextChar"/>
    <w:rsid w:val="006D04FE"/>
    <w:pPr>
      <w:spacing w:before="120" w:after="120" w:line="240" w:lineRule="auto"/>
    </w:pPr>
    <w:rPr>
      <w:rFonts w:eastAsia="Times New Roman"/>
      <w:sz w:val="20"/>
      <w:szCs w:val="24"/>
    </w:rPr>
  </w:style>
  <w:style w:type="character" w:customStyle="1" w:styleId="BodyTextChar">
    <w:name w:val="Body Text Char"/>
    <w:link w:val="BodyText"/>
    <w:rsid w:val="006D04FE"/>
    <w:rPr>
      <w:rFonts w:eastAsia="Times New Roman"/>
      <w:szCs w:val="24"/>
    </w:rPr>
  </w:style>
  <w:style w:type="paragraph" w:customStyle="1" w:styleId="ColorfulShading-Accent11">
    <w:name w:val="Colorful Shading - Accent 11"/>
    <w:hidden/>
    <w:semiHidden/>
    <w:rsid w:val="006D04FE"/>
    <w:rPr>
      <w:rFonts w:eastAsia="Times New Roman" w:cs="Arial"/>
    </w:rPr>
  </w:style>
  <w:style w:type="paragraph" w:customStyle="1" w:styleId="BodyTextBold">
    <w:name w:val="Body Text Bold"/>
    <w:basedOn w:val="BodyText"/>
    <w:next w:val="BodyTextL25"/>
    <w:link w:val="BodyTextBoldChar"/>
    <w:qFormat/>
    <w:rsid w:val="006D04FE"/>
    <w:rPr>
      <w:b/>
    </w:rPr>
  </w:style>
  <w:style w:type="character" w:customStyle="1" w:styleId="CMDChar">
    <w:name w:val="CMD Char"/>
    <w:basedOn w:val="DefaultParagraphFont"/>
    <w:link w:val="CMD"/>
    <w:rsid w:val="006D04FE"/>
    <w:rPr>
      <w:rFonts w:ascii="Courier New" w:hAnsi="Courier New"/>
      <w:szCs w:val="22"/>
    </w:rPr>
  </w:style>
  <w:style w:type="character" w:customStyle="1" w:styleId="BodyTextBoldChar">
    <w:name w:val="Body Text Bold Char"/>
    <w:basedOn w:val="BodyTextChar"/>
    <w:link w:val="BodyTextBold"/>
    <w:rsid w:val="006D04FE"/>
    <w:rPr>
      <w:rFonts w:eastAsia="Times New Roman"/>
      <w:b/>
      <w:szCs w:val="24"/>
    </w:rPr>
  </w:style>
  <w:style w:type="paragraph" w:styleId="Title">
    <w:name w:val="Title"/>
    <w:basedOn w:val="Normal"/>
    <w:next w:val="BodyTextL25"/>
    <w:link w:val="TitleChar"/>
    <w:qFormat/>
    <w:rsid w:val="006D04FE"/>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6D04FE"/>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6D04FE"/>
    <w:rPr>
      <w:color w:val="808080"/>
    </w:rPr>
  </w:style>
  <w:style w:type="character" w:customStyle="1" w:styleId="Heading1Gray">
    <w:name w:val="Heading 1 Gray"/>
    <w:basedOn w:val="Heading1Char"/>
    <w:uiPriority w:val="1"/>
    <w:qFormat/>
    <w:rsid w:val="006D04FE"/>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6D04FE"/>
    <w:rPr>
      <w:color w:val="EE0000"/>
    </w:rPr>
  </w:style>
  <w:style w:type="character" w:customStyle="1" w:styleId="CMDRedChar">
    <w:name w:val="CMD Red Char"/>
    <w:basedOn w:val="CMDChar"/>
    <w:link w:val="CMDRed"/>
    <w:rsid w:val="006D04FE"/>
    <w:rPr>
      <w:rFonts w:ascii="Courier New" w:hAnsi="Courier New"/>
      <w:color w:val="EE0000"/>
      <w:szCs w:val="22"/>
    </w:rPr>
  </w:style>
  <w:style w:type="paragraph" w:customStyle="1" w:styleId="CMDOutputRed">
    <w:name w:val="CMD Output Red"/>
    <w:basedOn w:val="CMDOutput"/>
    <w:link w:val="CMDOutputRedChar"/>
    <w:qFormat/>
    <w:rsid w:val="006D04FE"/>
    <w:rPr>
      <w:color w:val="EE0000"/>
    </w:rPr>
  </w:style>
  <w:style w:type="character" w:customStyle="1" w:styleId="BodyTextL25Char">
    <w:name w:val="Body Text L25 Char"/>
    <w:basedOn w:val="DefaultParagraphFont"/>
    <w:link w:val="BodyTextL25"/>
    <w:rsid w:val="006D04FE"/>
    <w:rPr>
      <w:szCs w:val="22"/>
    </w:rPr>
  </w:style>
  <w:style w:type="character" w:customStyle="1" w:styleId="CMDOutputChar">
    <w:name w:val="CMD Output Char"/>
    <w:basedOn w:val="BodyTextL25Char"/>
    <w:link w:val="CMDOutput"/>
    <w:rsid w:val="006D04FE"/>
    <w:rPr>
      <w:rFonts w:ascii="Courier New" w:hAnsi="Courier New"/>
      <w:sz w:val="18"/>
      <w:szCs w:val="22"/>
    </w:rPr>
  </w:style>
  <w:style w:type="character" w:customStyle="1" w:styleId="CMDOutputRedChar">
    <w:name w:val="CMD Output Red Char"/>
    <w:basedOn w:val="CMDOutputChar"/>
    <w:link w:val="CMDOutputRed"/>
    <w:rsid w:val="006D04FE"/>
    <w:rPr>
      <w:rFonts w:ascii="Courier New" w:hAnsi="Courier New"/>
      <w:color w:val="EE0000"/>
      <w:sz w:val="18"/>
      <w:szCs w:val="22"/>
    </w:rPr>
  </w:style>
  <w:style w:type="paragraph" w:customStyle="1" w:styleId="Drawing">
    <w:name w:val="Drawing"/>
    <w:basedOn w:val="AnswerLineL25"/>
    <w:qFormat/>
    <w:rsid w:val="006D04FE"/>
  </w:style>
  <w:style w:type="paragraph" w:customStyle="1" w:styleId="TableAnswer">
    <w:name w:val="Table Answer"/>
    <w:basedOn w:val="TableText"/>
    <w:qFormat/>
    <w:rsid w:val="006D04FE"/>
  </w:style>
  <w:style w:type="character" w:customStyle="1" w:styleId="Heading2GrayDnT">
    <w:name w:val="Heading 2 Gray DnT"/>
    <w:basedOn w:val="Heading2Char"/>
    <w:uiPriority w:val="1"/>
    <w:qFormat/>
    <w:rsid w:val="006D04FE"/>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6D04FE"/>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6D04FE"/>
    <w:pPr>
      <w:ind w:left="720"/>
    </w:pPr>
  </w:style>
  <w:style w:type="character" w:customStyle="1" w:styleId="BodyTextL50Char">
    <w:name w:val="Body Text L50 Char"/>
    <w:basedOn w:val="DefaultParagraphFont"/>
    <w:link w:val="BodyTextL50"/>
    <w:rsid w:val="006D04FE"/>
    <w:rPr>
      <w:szCs w:val="22"/>
    </w:rPr>
  </w:style>
  <w:style w:type="character" w:customStyle="1" w:styleId="BodyTextL50AnswerChar">
    <w:name w:val="Body Text L50 Answer Char"/>
    <w:basedOn w:val="BodyTextL50Char"/>
    <w:link w:val="BodyTextL50Answer"/>
    <w:rsid w:val="006D04FE"/>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6D04FE"/>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6D04FE"/>
    <w:rPr>
      <w:b/>
      <w:szCs w:val="22"/>
      <w:shd w:val="clear" w:color="auto" w:fill="D9D9D9" w:themeFill="background1" w:themeFillShade="D9"/>
    </w:rPr>
  </w:style>
  <w:style w:type="character" w:customStyle="1" w:styleId="DevConfigsChar">
    <w:name w:val="DevConfigs Char"/>
    <w:basedOn w:val="DefaultParagraphFont"/>
    <w:link w:val="DevConfigs"/>
    <w:rsid w:val="006D04FE"/>
    <w:rPr>
      <w:rFonts w:ascii="Courier New" w:hAnsi="Courier New"/>
      <w:szCs w:val="22"/>
    </w:rPr>
  </w:style>
  <w:style w:type="character" w:customStyle="1" w:styleId="DnTbold">
    <w:name w:val="DnT bold"/>
    <w:basedOn w:val="DefaultParagraphFont"/>
    <w:uiPriority w:val="1"/>
    <w:qFormat/>
    <w:rsid w:val="006D04FE"/>
    <w:rPr>
      <w:rFonts w:ascii="Arial" w:hAnsi="Arial"/>
      <w:b/>
      <w:sz w:val="20"/>
    </w:rPr>
  </w:style>
  <w:style w:type="character" w:customStyle="1" w:styleId="DnTnobold">
    <w:name w:val="DnT no bold"/>
    <w:basedOn w:val="DefaultParagraphFont"/>
    <w:uiPriority w:val="1"/>
    <w:rsid w:val="006D04FE"/>
  </w:style>
  <w:style w:type="paragraph" w:styleId="Revision">
    <w:name w:val="Revision"/>
    <w:hidden/>
    <w:uiPriority w:val="99"/>
    <w:semiHidden/>
    <w:rsid w:val="00623B1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file:///\\PC-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45FF4D6B8CD4C2D8047D64C7FF5C6C0"/>
        <w:category>
          <w:name w:val="General"/>
          <w:gallery w:val="placeholder"/>
        </w:category>
        <w:types>
          <w:type w:val="bbPlcHdr"/>
        </w:types>
        <w:behaviors>
          <w:behavior w:val="content"/>
        </w:behaviors>
        <w:guid w:val="{82277056-A547-46B1-994A-4E4C983FD65B}"/>
      </w:docPartPr>
      <w:docPartBody>
        <w:p w:rsidR="002525EE" w:rsidRDefault="00E74A3B">
          <w:pPr>
            <w:pStyle w:val="245FF4D6B8CD4C2D8047D64C7FF5C6C0"/>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A3B"/>
    <w:rsid w:val="002525EE"/>
    <w:rsid w:val="006F2401"/>
    <w:rsid w:val="00BC1502"/>
    <w:rsid w:val="00E74A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245FF4D6B8CD4C2D8047D64C7FF5C6C0">
    <w:name w:val="245FF4D6B8CD4C2D8047D64C7FF5C6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13216C-0E01-4BB1-9139-F1E4BC2849D6}">
  <ds:schemaRefs>
    <ds:schemaRef ds:uri="http://schemas.openxmlformats.org/officeDocument/2006/bibliography"/>
  </ds:schemaRefs>
</ds:datastoreItem>
</file>

<file path=customXml/itemProps2.xml><?xml version="1.0" encoding="utf-8"?>
<ds:datastoreItem xmlns:ds="http://schemas.openxmlformats.org/officeDocument/2006/customXml" ds:itemID="{764E60D7-C1B4-4A64-A061-7D247081BD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2E7534-5B81-4D47-BB62-3BA8F0FB72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96</TotalTime>
  <Pages>4</Pages>
  <Words>1049</Words>
  <Characters>5980</Characters>
  <DocSecurity>0</DocSecurity>
  <Lines>49</Lines>
  <Paragraphs>14</Paragraphs>
  <ScaleCrop>false</ScaleCrop>
  <HeadingPairs>
    <vt:vector size="2" baseType="variant">
      <vt:variant>
        <vt:lpstr>Title</vt:lpstr>
      </vt:variant>
      <vt:variant>
        <vt:i4>1</vt:i4>
      </vt:variant>
    </vt:vector>
  </HeadingPairs>
  <TitlesOfParts>
    <vt:vector size="1" baseType="lpstr">
      <vt:lpstr>Lab – Configure Windows Firewall</vt:lpstr>
    </vt:vector>
  </TitlesOfParts>
  <LinksUpToDate>false</LinksUpToDate>
  <CharactersWithSpaces>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Windows Firewall</dc:title>
  <dc:description>2015</dc:description>
  <cp:lastPrinted>2022-10-14T01:29:00Z</cp:lastPrinted>
  <dcterms:created xsi:type="dcterms:W3CDTF">2019-07-18T01:30:00Z</dcterms:created>
  <dcterms:modified xsi:type="dcterms:W3CDTF">2022-10-14T01:29:00Z</dcterms:modified>
</cp:coreProperties>
</file>